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85" w:rsidRPr="005B3FC0" w:rsidRDefault="002B2ECE" w:rsidP="00854ACB">
      <w:pPr>
        <w:pStyle w:val="Heading1"/>
        <w:spacing w:before="0" w:after="0"/>
        <w:rPr>
          <w:rFonts w:asciiTheme="minorHAnsi" w:hAnsiTheme="minorHAnsi" w:cstheme="minorHAnsi"/>
          <w:sz w:val="22"/>
          <w:szCs w:val="22"/>
        </w:rPr>
      </w:pPr>
      <w:r w:rsidRPr="008F79E1">
        <w:rPr>
          <w:b w:val="0"/>
          <w:noProof/>
        </w:rPr>
        <w:drawing>
          <wp:anchor distT="0" distB="0" distL="114300" distR="114300" simplePos="0" relativeHeight="251659264" behindDoc="1" locked="0" layoutInCell="1" allowOverlap="1" wp14:anchorId="4918BFF5" wp14:editId="5588F604">
            <wp:simplePos x="0" y="0"/>
            <wp:positionH relativeFrom="margin">
              <wp:posOffset>108778</wp:posOffset>
            </wp:positionH>
            <wp:positionV relativeFrom="paragraph">
              <wp:posOffset>359</wp:posOffset>
            </wp:positionV>
            <wp:extent cx="2266950" cy="906780"/>
            <wp:effectExtent l="0" t="0" r="0" b="7620"/>
            <wp:wrapTight wrapText="bothSides">
              <wp:wrapPolygon edited="0">
                <wp:start x="0" y="0"/>
                <wp:lineTo x="0" y="21328"/>
                <wp:lineTo x="21418" y="21328"/>
                <wp:lineTo x="21418" y="0"/>
                <wp:lineTo x="0" y="0"/>
              </wp:wrapPolygon>
            </wp:wrapTight>
            <wp:docPr id="11" name="Picture 11" descr="Ben-Franklin-Logo_cya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Franklin-Logo_cyan-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3E677B" w:rsidRPr="005B3FC0" w:rsidRDefault="003E677B" w:rsidP="00854ACB">
      <w:pPr>
        <w:pStyle w:val="Heading1"/>
        <w:spacing w:before="0" w:after="0"/>
        <w:rPr>
          <w:rFonts w:asciiTheme="minorHAnsi" w:hAnsiTheme="minorHAnsi" w:cstheme="minorHAnsi"/>
          <w:b w:val="0"/>
          <w:sz w:val="22"/>
          <w:szCs w:val="22"/>
        </w:rPr>
      </w:pPr>
      <w:r w:rsidRPr="005B3FC0">
        <w:rPr>
          <w:rFonts w:asciiTheme="minorHAnsi" w:hAnsiTheme="minorHAnsi" w:cstheme="minorHAnsi"/>
          <w:sz w:val="22"/>
          <w:szCs w:val="22"/>
        </w:rPr>
        <w:t>Job Title:</w:t>
      </w:r>
      <w:r w:rsidR="00854ACB" w:rsidRPr="005B3FC0">
        <w:rPr>
          <w:rFonts w:asciiTheme="minorHAnsi" w:hAnsiTheme="minorHAnsi" w:cstheme="minorHAnsi"/>
          <w:b w:val="0"/>
          <w:sz w:val="22"/>
          <w:szCs w:val="22"/>
        </w:rPr>
        <w:tab/>
      </w:r>
      <w:r w:rsidR="006B6785" w:rsidRPr="005B3FC0">
        <w:rPr>
          <w:rFonts w:asciiTheme="minorHAnsi" w:hAnsiTheme="minorHAnsi" w:cstheme="minorHAnsi"/>
          <w:b w:val="0"/>
          <w:sz w:val="22"/>
          <w:szCs w:val="22"/>
        </w:rPr>
        <w:tab/>
      </w:r>
      <w:r w:rsidR="00022549">
        <w:rPr>
          <w:rFonts w:asciiTheme="minorHAnsi" w:hAnsiTheme="minorHAnsi" w:cstheme="minorHAnsi"/>
          <w:sz w:val="22"/>
          <w:szCs w:val="22"/>
        </w:rPr>
        <w:t xml:space="preserve">Contract </w:t>
      </w:r>
      <w:r w:rsidR="00022549" w:rsidRPr="005B3FC0">
        <w:rPr>
          <w:rFonts w:asciiTheme="minorHAnsi" w:hAnsiTheme="minorHAnsi" w:cstheme="minorHAnsi"/>
          <w:sz w:val="22"/>
          <w:szCs w:val="22"/>
        </w:rPr>
        <w:t>Accountant</w:t>
      </w:r>
    </w:p>
    <w:p w:rsidR="00854ACB" w:rsidRPr="005B3FC0" w:rsidRDefault="00854ACB" w:rsidP="00854ACB">
      <w:pPr>
        <w:pStyle w:val="Heading1"/>
        <w:spacing w:before="0" w:after="0"/>
        <w:rPr>
          <w:rFonts w:asciiTheme="minorHAnsi" w:hAnsiTheme="minorHAnsi" w:cstheme="minorHAnsi"/>
          <w:b w:val="0"/>
          <w:sz w:val="22"/>
          <w:szCs w:val="22"/>
        </w:rPr>
      </w:pPr>
    </w:p>
    <w:p w:rsidR="003E677B" w:rsidRPr="005B3FC0" w:rsidRDefault="003E677B" w:rsidP="00854ACB">
      <w:pPr>
        <w:pStyle w:val="Heading1"/>
        <w:spacing w:before="0" w:after="0"/>
        <w:rPr>
          <w:rFonts w:asciiTheme="minorHAnsi" w:hAnsiTheme="minorHAnsi" w:cstheme="minorHAnsi"/>
          <w:sz w:val="22"/>
          <w:szCs w:val="22"/>
        </w:rPr>
      </w:pPr>
      <w:r w:rsidRPr="005B3FC0">
        <w:rPr>
          <w:rFonts w:asciiTheme="minorHAnsi" w:hAnsiTheme="minorHAnsi" w:cstheme="minorHAnsi"/>
          <w:sz w:val="22"/>
          <w:szCs w:val="22"/>
        </w:rPr>
        <w:t>Reports To</w:t>
      </w:r>
      <w:r w:rsidRPr="005B3FC0">
        <w:rPr>
          <w:rFonts w:asciiTheme="minorHAnsi" w:hAnsiTheme="minorHAnsi" w:cstheme="minorHAnsi"/>
          <w:b w:val="0"/>
          <w:sz w:val="22"/>
          <w:szCs w:val="22"/>
        </w:rPr>
        <w:t>:</w:t>
      </w:r>
      <w:r w:rsidRPr="005B3FC0">
        <w:rPr>
          <w:rFonts w:asciiTheme="minorHAnsi" w:hAnsiTheme="minorHAnsi" w:cstheme="minorHAnsi"/>
          <w:b w:val="0"/>
          <w:sz w:val="22"/>
          <w:szCs w:val="22"/>
        </w:rPr>
        <w:tab/>
      </w:r>
      <w:r w:rsidR="006B6785" w:rsidRPr="005B3FC0">
        <w:rPr>
          <w:rFonts w:asciiTheme="minorHAnsi" w:hAnsiTheme="minorHAnsi" w:cstheme="minorHAnsi"/>
          <w:b w:val="0"/>
          <w:sz w:val="22"/>
          <w:szCs w:val="22"/>
        </w:rPr>
        <w:tab/>
      </w:r>
      <w:r w:rsidR="005B3FC0" w:rsidRPr="005B3FC0">
        <w:rPr>
          <w:rFonts w:asciiTheme="minorHAnsi" w:hAnsiTheme="minorHAnsi" w:cstheme="minorHAnsi"/>
          <w:sz w:val="22"/>
          <w:szCs w:val="22"/>
        </w:rPr>
        <w:t>Assistant Controller</w:t>
      </w:r>
    </w:p>
    <w:p w:rsidR="00B626E5" w:rsidRDefault="00B626E5" w:rsidP="001C1F4F">
      <w:pPr>
        <w:pStyle w:val="Heading1"/>
        <w:pBdr>
          <w:bottom w:val="single" w:sz="4" w:space="1" w:color="auto"/>
        </w:pBdr>
        <w:spacing w:before="0" w:after="0"/>
        <w:rPr>
          <w:rFonts w:asciiTheme="minorHAnsi" w:hAnsiTheme="minorHAnsi" w:cstheme="minorHAnsi"/>
          <w:sz w:val="22"/>
          <w:szCs w:val="22"/>
        </w:rPr>
      </w:pPr>
    </w:p>
    <w:p w:rsidR="001C1F4F" w:rsidRDefault="001C1F4F" w:rsidP="00067260">
      <w:pPr>
        <w:rPr>
          <w:rFonts w:asciiTheme="minorHAnsi" w:hAnsiTheme="minorHAnsi" w:cstheme="minorHAnsi"/>
          <w:sz w:val="22"/>
          <w:szCs w:val="22"/>
        </w:rPr>
      </w:pPr>
    </w:p>
    <w:p w:rsidR="00EC7A0F" w:rsidRDefault="00EC7A0F" w:rsidP="00067260">
      <w:pPr>
        <w:rPr>
          <w:rFonts w:asciiTheme="minorHAnsi" w:hAnsiTheme="minorHAnsi" w:cstheme="minorHAnsi"/>
          <w:sz w:val="22"/>
          <w:szCs w:val="22"/>
        </w:rPr>
      </w:pPr>
      <w:r w:rsidRPr="00877B18">
        <w:rPr>
          <w:rFonts w:asciiTheme="minorHAnsi" w:hAnsiTheme="minorHAnsi" w:cstheme="minorHAnsi"/>
          <w:sz w:val="22"/>
          <w:szCs w:val="22"/>
        </w:rPr>
        <w:t>Ben Franklin Technology Partners</w:t>
      </w:r>
      <w:r>
        <w:rPr>
          <w:rFonts w:asciiTheme="minorHAnsi" w:hAnsiTheme="minorHAnsi" w:cstheme="minorHAnsi"/>
          <w:sz w:val="22"/>
          <w:szCs w:val="22"/>
        </w:rPr>
        <w:t xml:space="preserve"> of Southeastern PA </w:t>
      </w:r>
      <w:r w:rsidRPr="00877B18">
        <w:rPr>
          <w:rFonts w:asciiTheme="minorHAnsi" w:hAnsiTheme="minorHAnsi" w:cstheme="minorHAnsi"/>
          <w:sz w:val="22"/>
          <w:szCs w:val="22"/>
        </w:rPr>
        <w:t xml:space="preserve">combines the best practices of </w:t>
      </w:r>
      <w:r w:rsidRPr="00ED6D6A">
        <w:rPr>
          <w:rFonts w:asciiTheme="minorHAnsi" w:hAnsiTheme="minorHAnsi" w:cstheme="minorHAnsi"/>
          <w:noProof/>
          <w:sz w:val="22"/>
          <w:szCs w:val="22"/>
        </w:rPr>
        <w:t>early</w:t>
      </w:r>
      <w:r w:rsidR="00ED6D6A">
        <w:rPr>
          <w:rFonts w:asciiTheme="minorHAnsi" w:hAnsiTheme="minorHAnsi" w:cstheme="minorHAnsi"/>
          <w:noProof/>
          <w:sz w:val="22"/>
          <w:szCs w:val="22"/>
        </w:rPr>
        <w:t>-</w:t>
      </w:r>
      <w:r w:rsidRPr="00ED6D6A">
        <w:rPr>
          <w:rFonts w:asciiTheme="minorHAnsi" w:hAnsiTheme="minorHAnsi" w:cstheme="minorHAnsi"/>
          <w:noProof/>
          <w:sz w:val="22"/>
          <w:szCs w:val="22"/>
        </w:rPr>
        <w:t>stage</w:t>
      </w:r>
      <w:r w:rsidRPr="00877B18">
        <w:rPr>
          <w:rFonts w:asciiTheme="minorHAnsi" w:hAnsiTheme="minorHAnsi" w:cstheme="minorHAnsi"/>
          <w:sz w:val="22"/>
          <w:szCs w:val="22"/>
        </w:rPr>
        <w:t xml:space="preserve"> investing with a higher purpose – to lead the region’s technology community to new heights, creating jobs and transforming lives. </w:t>
      </w:r>
      <w:r w:rsidRPr="00877B18">
        <w:rPr>
          <w:rFonts w:asciiTheme="minorHAnsi" w:hAnsiTheme="minorHAnsi" w:cstheme="minorHAnsi"/>
          <w:sz w:val="22"/>
          <w:szCs w:val="22"/>
        </w:rPr>
        <w:br/>
      </w:r>
      <w:r w:rsidRPr="00877B18">
        <w:rPr>
          <w:rFonts w:asciiTheme="minorHAnsi" w:hAnsiTheme="minorHAnsi" w:cstheme="minorHAnsi"/>
          <w:sz w:val="22"/>
          <w:szCs w:val="22"/>
        </w:rPr>
        <w:br/>
        <w:t>For over 30 years, Ben Franklin Technology Partners</w:t>
      </w:r>
      <w:r>
        <w:rPr>
          <w:rFonts w:asciiTheme="minorHAnsi" w:hAnsiTheme="minorHAnsi" w:cstheme="minorHAnsi"/>
          <w:sz w:val="22"/>
          <w:szCs w:val="22"/>
        </w:rPr>
        <w:t xml:space="preserve"> of Southeastern PA </w:t>
      </w:r>
      <w:r w:rsidRPr="00877B18">
        <w:rPr>
          <w:rFonts w:asciiTheme="minorHAnsi" w:hAnsiTheme="minorHAnsi" w:cstheme="minorHAnsi"/>
          <w:sz w:val="22"/>
          <w:szCs w:val="22"/>
        </w:rPr>
        <w:t xml:space="preserve">has been the leading seed stage capital provider for the region’s technology sectors, investing over $175 million in more than 1,750 regional technology companies, many of which have gone on to become industry leaders. Ben Franklin has also launched university/industry partnerships that accelerate scientific discoveries to </w:t>
      </w:r>
      <w:r w:rsidRPr="00ED6D6A">
        <w:rPr>
          <w:rFonts w:asciiTheme="minorHAnsi" w:hAnsiTheme="minorHAnsi" w:cstheme="minorHAnsi"/>
          <w:noProof/>
          <w:sz w:val="22"/>
          <w:szCs w:val="22"/>
        </w:rPr>
        <w:t>commercialization</w:t>
      </w:r>
      <w:r w:rsidRPr="00877B18">
        <w:rPr>
          <w:rFonts w:asciiTheme="minorHAnsi" w:hAnsiTheme="minorHAnsi" w:cstheme="minorHAnsi"/>
          <w:sz w:val="22"/>
          <w:szCs w:val="22"/>
        </w:rPr>
        <w:t xml:space="preserve"> and has seeded regional initiatives that strengthen our entrepreneurial community. </w:t>
      </w:r>
      <w:r w:rsidRPr="00877B18">
        <w:rPr>
          <w:rFonts w:asciiTheme="minorHAnsi" w:hAnsiTheme="minorHAnsi" w:cstheme="minorHAnsi"/>
          <w:sz w:val="22"/>
          <w:szCs w:val="22"/>
        </w:rPr>
        <w:br/>
      </w:r>
    </w:p>
    <w:p w:rsidR="009C6833" w:rsidRPr="005B3FC0" w:rsidRDefault="00D74CB6" w:rsidP="00854ACB">
      <w:pPr>
        <w:pStyle w:val="Heading1"/>
        <w:spacing w:before="0" w:after="0"/>
        <w:rPr>
          <w:rFonts w:asciiTheme="minorHAnsi" w:hAnsiTheme="minorHAnsi" w:cstheme="minorHAnsi"/>
          <w:sz w:val="22"/>
          <w:szCs w:val="22"/>
        </w:rPr>
      </w:pPr>
      <w:r w:rsidRPr="005B3FC0">
        <w:rPr>
          <w:rFonts w:asciiTheme="minorHAnsi" w:hAnsiTheme="minorHAnsi" w:cstheme="minorHAnsi"/>
          <w:sz w:val="22"/>
          <w:szCs w:val="22"/>
        </w:rPr>
        <w:t>Summary:</w:t>
      </w:r>
    </w:p>
    <w:p w:rsidR="003C6347" w:rsidRDefault="00D75458" w:rsidP="003C6347">
      <w:pPr>
        <w:rPr>
          <w:rFonts w:asciiTheme="minorHAnsi" w:hAnsiTheme="minorHAnsi" w:cstheme="minorHAnsi"/>
          <w:sz w:val="22"/>
          <w:szCs w:val="22"/>
        </w:rPr>
      </w:pPr>
      <w:r w:rsidRPr="00D75458">
        <w:rPr>
          <w:rFonts w:asciiTheme="minorHAnsi" w:hAnsiTheme="minorHAnsi" w:cstheme="minorHAnsi"/>
          <w:sz w:val="22"/>
          <w:szCs w:val="22"/>
        </w:rPr>
        <w:t xml:space="preserve">The position is responsible for contract management that would include </w:t>
      </w:r>
      <w:r w:rsidRPr="00C06A61">
        <w:rPr>
          <w:rFonts w:asciiTheme="minorHAnsi" w:hAnsiTheme="minorHAnsi" w:cstheme="minorHAnsi"/>
          <w:noProof/>
          <w:sz w:val="22"/>
          <w:szCs w:val="22"/>
        </w:rPr>
        <w:t>review</w:t>
      </w:r>
      <w:r w:rsidRPr="00D75458">
        <w:rPr>
          <w:rFonts w:asciiTheme="minorHAnsi" w:hAnsiTheme="minorHAnsi" w:cstheme="minorHAnsi"/>
          <w:sz w:val="22"/>
          <w:szCs w:val="22"/>
        </w:rPr>
        <w:t xml:space="preserve"> of </w:t>
      </w:r>
      <w:r w:rsidR="005D07A7">
        <w:rPr>
          <w:rFonts w:asciiTheme="minorHAnsi" w:hAnsiTheme="minorHAnsi" w:cstheme="minorHAnsi"/>
          <w:sz w:val="22"/>
          <w:szCs w:val="22"/>
        </w:rPr>
        <w:t>grant</w:t>
      </w:r>
      <w:r w:rsidR="00CF2910">
        <w:rPr>
          <w:rFonts w:asciiTheme="minorHAnsi" w:hAnsiTheme="minorHAnsi" w:cstheme="minorHAnsi"/>
          <w:sz w:val="22"/>
          <w:szCs w:val="22"/>
        </w:rPr>
        <w:t>s</w:t>
      </w:r>
      <w:r w:rsidR="005D07A7">
        <w:rPr>
          <w:rFonts w:asciiTheme="minorHAnsi" w:hAnsiTheme="minorHAnsi" w:cstheme="minorHAnsi"/>
          <w:sz w:val="22"/>
          <w:szCs w:val="22"/>
        </w:rPr>
        <w:t xml:space="preserve"> and other </w:t>
      </w:r>
      <w:r w:rsidRPr="00D75458">
        <w:rPr>
          <w:rFonts w:asciiTheme="minorHAnsi" w:hAnsiTheme="minorHAnsi" w:cstheme="minorHAnsi"/>
          <w:sz w:val="22"/>
          <w:szCs w:val="22"/>
        </w:rPr>
        <w:t xml:space="preserve">contracts to ensure compliance and </w:t>
      </w:r>
      <w:r w:rsidRPr="00C06A61">
        <w:rPr>
          <w:rFonts w:asciiTheme="minorHAnsi" w:hAnsiTheme="minorHAnsi" w:cstheme="minorHAnsi"/>
          <w:noProof/>
          <w:sz w:val="22"/>
          <w:szCs w:val="22"/>
        </w:rPr>
        <w:t>management</w:t>
      </w:r>
      <w:r w:rsidRPr="00D75458">
        <w:rPr>
          <w:rFonts w:asciiTheme="minorHAnsi" w:hAnsiTheme="minorHAnsi" w:cstheme="minorHAnsi"/>
          <w:sz w:val="22"/>
          <w:szCs w:val="22"/>
        </w:rPr>
        <w:t xml:space="preserve"> of the contract and grant reporting </w:t>
      </w:r>
      <w:r w:rsidR="005D07A7">
        <w:rPr>
          <w:rFonts w:asciiTheme="minorHAnsi" w:hAnsiTheme="minorHAnsi" w:cstheme="minorHAnsi"/>
          <w:sz w:val="22"/>
          <w:szCs w:val="22"/>
        </w:rPr>
        <w:t>processes</w:t>
      </w:r>
      <w:r w:rsidRPr="00D75458">
        <w:rPr>
          <w:rFonts w:asciiTheme="minorHAnsi" w:hAnsiTheme="minorHAnsi" w:cstheme="minorHAnsi"/>
          <w:sz w:val="22"/>
          <w:szCs w:val="22"/>
        </w:rPr>
        <w:t>.</w:t>
      </w:r>
      <w:r>
        <w:rPr>
          <w:rFonts w:asciiTheme="minorHAnsi" w:hAnsiTheme="minorHAnsi" w:cstheme="minorHAnsi"/>
          <w:sz w:val="22"/>
          <w:szCs w:val="22"/>
        </w:rPr>
        <w:t xml:space="preserve">  </w:t>
      </w:r>
      <w:r w:rsidR="003C6347">
        <w:rPr>
          <w:rFonts w:asciiTheme="minorHAnsi" w:hAnsiTheme="minorHAnsi" w:cstheme="minorHAnsi"/>
          <w:sz w:val="22"/>
          <w:szCs w:val="22"/>
        </w:rPr>
        <w:t>The general accounting duties include processing accounts receivables into the general ledger</w:t>
      </w:r>
      <w:r w:rsidR="001B18E8">
        <w:rPr>
          <w:rFonts w:asciiTheme="minorHAnsi" w:hAnsiTheme="minorHAnsi" w:cstheme="minorHAnsi"/>
          <w:sz w:val="22"/>
          <w:szCs w:val="22"/>
        </w:rPr>
        <w:t>.</w:t>
      </w:r>
      <w:r w:rsidR="003C6347">
        <w:rPr>
          <w:rFonts w:asciiTheme="minorHAnsi" w:hAnsiTheme="minorHAnsi" w:cstheme="minorHAnsi"/>
          <w:sz w:val="22"/>
          <w:szCs w:val="22"/>
        </w:rPr>
        <w:t xml:space="preserve">  These duties would </w:t>
      </w:r>
      <w:r w:rsidR="003C6347" w:rsidRPr="00C06A61">
        <w:rPr>
          <w:rFonts w:asciiTheme="minorHAnsi" w:hAnsiTheme="minorHAnsi" w:cstheme="minorHAnsi"/>
          <w:noProof/>
          <w:sz w:val="22"/>
          <w:szCs w:val="22"/>
        </w:rPr>
        <w:t>include</w:t>
      </w:r>
      <w:r w:rsidR="003C6347">
        <w:rPr>
          <w:rFonts w:asciiTheme="minorHAnsi" w:hAnsiTheme="minorHAnsi" w:cstheme="minorHAnsi"/>
          <w:sz w:val="22"/>
          <w:szCs w:val="22"/>
        </w:rPr>
        <w:t xml:space="preserve"> account reconciliations, expense analysis and ad-hoc reporting as needed.</w:t>
      </w:r>
      <w:r w:rsidR="003C6347" w:rsidRPr="005B3FC0">
        <w:rPr>
          <w:rFonts w:asciiTheme="minorHAnsi" w:hAnsiTheme="minorHAnsi" w:cstheme="minorHAnsi"/>
          <w:sz w:val="22"/>
          <w:szCs w:val="22"/>
        </w:rPr>
        <w:t xml:space="preserve"> </w:t>
      </w:r>
      <w:r w:rsidR="003C6347">
        <w:rPr>
          <w:rFonts w:asciiTheme="minorHAnsi" w:hAnsiTheme="minorHAnsi" w:cstheme="minorHAnsi"/>
          <w:sz w:val="22"/>
          <w:szCs w:val="22"/>
        </w:rPr>
        <w:t xml:space="preserve">  </w:t>
      </w:r>
    </w:p>
    <w:p w:rsidR="00131986" w:rsidRPr="005B3FC0" w:rsidRDefault="00131986" w:rsidP="003C6347">
      <w:pPr>
        <w:rPr>
          <w:rFonts w:asciiTheme="minorHAnsi" w:hAnsiTheme="minorHAnsi" w:cstheme="minorHAnsi"/>
          <w:sz w:val="22"/>
          <w:szCs w:val="22"/>
        </w:rPr>
      </w:pPr>
    </w:p>
    <w:p w:rsidR="00AC4662" w:rsidRPr="00AC4662" w:rsidRDefault="003C6347" w:rsidP="00AC4662">
      <w:pPr>
        <w:rPr>
          <w:rFonts w:asciiTheme="minorHAnsi" w:hAnsiTheme="minorHAnsi" w:cstheme="minorHAnsi"/>
          <w:sz w:val="22"/>
          <w:szCs w:val="22"/>
        </w:rPr>
      </w:pPr>
      <w:r>
        <w:rPr>
          <w:rFonts w:asciiTheme="minorHAnsi" w:hAnsiTheme="minorHAnsi" w:cstheme="minorHAnsi"/>
          <w:sz w:val="22"/>
          <w:szCs w:val="22"/>
        </w:rPr>
        <w:t>Additionally, t</w:t>
      </w:r>
      <w:r w:rsidR="002B2ECE" w:rsidRPr="005D1095">
        <w:rPr>
          <w:rFonts w:asciiTheme="minorHAnsi" w:hAnsiTheme="minorHAnsi" w:cstheme="minorHAnsi"/>
          <w:sz w:val="22"/>
          <w:szCs w:val="22"/>
        </w:rPr>
        <w:t xml:space="preserve">he </w:t>
      </w:r>
      <w:r w:rsidR="00D75458">
        <w:rPr>
          <w:rFonts w:asciiTheme="minorHAnsi" w:hAnsiTheme="minorHAnsi" w:cstheme="minorHAnsi"/>
          <w:sz w:val="22"/>
          <w:szCs w:val="22"/>
        </w:rPr>
        <w:t>Contract</w:t>
      </w:r>
      <w:r>
        <w:rPr>
          <w:rFonts w:asciiTheme="minorHAnsi" w:hAnsiTheme="minorHAnsi" w:cstheme="minorHAnsi"/>
          <w:sz w:val="22"/>
          <w:szCs w:val="22"/>
        </w:rPr>
        <w:t xml:space="preserve"> </w:t>
      </w:r>
      <w:r w:rsidR="002B2ECE" w:rsidRPr="005D1095">
        <w:rPr>
          <w:rFonts w:asciiTheme="minorHAnsi" w:hAnsiTheme="minorHAnsi" w:cstheme="minorHAnsi"/>
          <w:sz w:val="22"/>
          <w:szCs w:val="22"/>
        </w:rPr>
        <w:t xml:space="preserve">Accountant </w:t>
      </w:r>
      <w:r w:rsidR="00326E3A">
        <w:rPr>
          <w:rFonts w:asciiTheme="minorHAnsi" w:hAnsiTheme="minorHAnsi" w:cstheme="minorHAnsi"/>
          <w:sz w:val="22"/>
          <w:szCs w:val="22"/>
        </w:rPr>
        <w:t xml:space="preserve">is </w:t>
      </w:r>
      <w:r w:rsidR="002B2ECE" w:rsidRPr="005D1095">
        <w:rPr>
          <w:rFonts w:asciiTheme="minorHAnsi" w:hAnsiTheme="minorHAnsi" w:cstheme="minorHAnsi"/>
          <w:sz w:val="22"/>
          <w:szCs w:val="22"/>
        </w:rPr>
        <w:t xml:space="preserve">responsible for fiscal </w:t>
      </w:r>
      <w:r w:rsidR="00066BA1">
        <w:rPr>
          <w:rFonts w:asciiTheme="minorHAnsi" w:hAnsiTheme="minorHAnsi" w:cstheme="minorHAnsi"/>
          <w:sz w:val="22"/>
          <w:szCs w:val="22"/>
        </w:rPr>
        <w:t xml:space="preserve">and compliance </w:t>
      </w:r>
      <w:r w:rsidR="002B2ECE" w:rsidRPr="005D1095">
        <w:rPr>
          <w:rFonts w:asciiTheme="minorHAnsi" w:hAnsiTheme="minorHAnsi" w:cstheme="minorHAnsi"/>
          <w:sz w:val="22"/>
          <w:szCs w:val="22"/>
        </w:rPr>
        <w:t xml:space="preserve">matters related to </w:t>
      </w:r>
      <w:r w:rsidR="00A50B16">
        <w:rPr>
          <w:rFonts w:asciiTheme="minorHAnsi" w:hAnsiTheme="minorHAnsi" w:cstheme="minorHAnsi"/>
          <w:sz w:val="22"/>
          <w:szCs w:val="22"/>
        </w:rPr>
        <w:t xml:space="preserve">all </w:t>
      </w:r>
      <w:r w:rsidR="002B2ECE" w:rsidRPr="005D1095">
        <w:rPr>
          <w:rFonts w:asciiTheme="minorHAnsi" w:hAnsiTheme="minorHAnsi" w:cstheme="minorHAnsi"/>
          <w:sz w:val="22"/>
          <w:szCs w:val="22"/>
        </w:rPr>
        <w:t xml:space="preserve">grants. </w:t>
      </w:r>
      <w:r w:rsidR="00326E3A">
        <w:rPr>
          <w:rFonts w:asciiTheme="minorHAnsi" w:hAnsiTheme="minorHAnsi" w:cstheme="minorHAnsi"/>
          <w:sz w:val="22"/>
          <w:szCs w:val="22"/>
        </w:rPr>
        <w:t xml:space="preserve">The position </w:t>
      </w:r>
      <w:r w:rsidR="005D1095">
        <w:rPr>
          <w:rFonts w:asciiTheme="minorHAnsi" w:hAnsiTheme="minorHAnsi" w:cstheme="minorHAnsi"/>
          <w:sz w:val="22"/>
          <w:szCs w:val="22"/>
        </w:rPr>
        <w:t>process</w:t>
      </w:r>
      <w:r w:rsidR="00326E3A">
        <w:rPr>
          <w:rFonts w:asciiTheme="minorHAnsi" w:hAnsiTheme="minorHAnsi" w:cstheme="minorHAnsi"/>
          <w:sz w:val="22"/>
          <w:szCs w:val="22"/>
        </w:rPr>
        <w:t>es</w:t>
      </w:r>
      <w:r w:rsidR="002B2ECE" w:rsidRPr="005D1095">
        <w:rPr>
          <w:rFonts w:asciiTheme="minorHAnsi" w:hAnsiTheme="minorHAnsi" w:cstheme="minorHAnsi"/>
          <w:sz w:val="22"/>
          <w:szCs w:val="22"/>
        </w:rPr>
        <w:t xml:space="preserve"> grant</w:t>
      </w:r>
      <w:r w:rsidR="00CF2910">
        <w:rPr>
          <w:rFonts w:asciiTheme="minorHAnsi" w:hAnsiTheme="minorHAnsi" w:cstheme="minorHAnsi"/>
          <w:sz w:val="22"/>
          <w:szCs w:val="22"/>
        </w:rPr>
        <w:t>s</w:t>
      </w:r>
      <w:r w:rsidR="002B2ECE" w:rsidRPr="005D1095">
        <w:rPr>
          <w:rFonts w:asciiTheme="minorHAnsi" w:hAnsiTheme="minorHAnsi" w:cstheme="minorHAnsi"/>
          <w:sz w:val="22"/>
          <w:szCs w:val="22"/>
        </w:rPr>
        <w:t xml:space="preserve"> activity </w:t>
      </w:r>
      <w:r w:rsidR="002B2ECE" w:rsidRPr="00C06A61">
        <w:rPr>
          <w:rFonts w:asciiTheme="minorHAnsi" w:hAnsiTheme="minorHAnsi" w:cstheme="minorHAnsi"/>
          <w:noProof/>
          <w:sz w:val="22"/>
          <w:szCs w:val="22"/>
        </w:rPr>
        <w:t>on a daily basis</w:t>
      </w:r>
      <w:r w:rsidR="002B2ECE" w:rsidRPr="005D1095">
        <w:rPr>
          <w:rFonts w:asciiTheme="minorHAnsi" w:hAnsiTheme="minorHAnsi" w:cstheme="minorHAnsi"/>
          <w:sz w:val="22"/>
          <w:szCs w:val="22"/>
        </w:rPr>
        <w:t xml:space="preserve"> </w:t>
      </w:r>
      <w:r w:rsidR="00646AD9">
        <w:rPr>
          <w:rFonts w:asciiTheme="minorHAnsi" w:hAnsiTheme="minorHAnsi" w:cstheme="minorHAnsi"/>
          <w:sz w:val="22"/>
          <w:szCs w:val="22"/>
        </w:rPr>
        <w:t xml:space="preserve">and </w:t>
      </w:r>
      <w:r w:rsidR="002B2ECE" w:rsidRPr="00C06A61">
        <w:rPr>
          <w:rFonts w:asciiTheme="minorHAnsi" w:hAnsiTheme="minorHAnsi" w:cstheme="minorHAnsi"/>
          <w:noProof/>
          <w:sz w:val="22"/>
          <w:szCs w:val="22"/>
        </w:rPr>
        <w:t>prepare</w:t>
      </w:r>
      <w:r w:rsidR="00646AD9" w:rsidRPr="00C06A61">
        <w:rPr>
          <w:rFonts w:asciiTheme="minorHAnsi" w:hAnsiTheme="minorHAnsi" w:cstheme="minorHAnsi"/>
          <w:noProof/>
          <w:sz w:val="22"/>
          <w:szCs w:val="22"/>
        </w:rPr>
        <w:t>s</w:t>
      </w:r>
      <w:r w:rsidR="002B2ECE" w:rsidRPr="005D1095">
        <w:rPr>
          <w:rFonts w:asciiTheme="minorHAnsi" w:hAnsiTheme="minorHAnsi" w:cstheme="minorHAnsi"/>
          <w:sz w:val="22"/>
          <w:szCs w:val="22"/>
        </w:rPr>
        <w:t xml:space="preserve"> financial report and invoice </w:t>
      </w:r>
      <w:r w:rsidR="00646AD9">
        <w:rPr>
          <w:rFonts w:asciiTheme="minorHAnsi" w:hAnsiTheme="minorHAnsi" w:cstheme="minorHAnsi"/>
          <w:sz w:val="22"/>
          <w:szCs w:val="22"/>
        </w:rPr>
        <w:t xml:space="preserve">submissions </w:t>
      </w:r>
      <w:r w:rsidR="002B2ECE" w:rsidRPr="005D1095">
        <w:rPr>
          <w:rFonts w:asciiTheme="minorHAnsi" w:hAnsiTheme="minorHAnsi" w:cstheme="minorHAnsi"/>
          <w:sz w:val="22"/>
          <w:szCs w:val="22"/>
        </w:rPr>
        <w:t xml:space="preserve">to </w:t>
      </w:r>
      <w:r w:rsidR="002B2ECE" w:rsidRPr="00C06A61">
        <w:rPr>
          <w:rFonts w:asciiTheme="minorHAnsi" w:hAnsiTheme="minorHAnsi" w:cstheme="minorHAnsi"/>
          <w:noProof/>
          <w:sz w:val="22"/>
          <w:szCs w:val="22"/>
        </w:rPr>
        <w:t>awarding</w:t>
      </w:r>
      <w:r w:rsidR="002B2ECE" w:rsidRPr="005D1095">
        <w:rPr>
          <w:rFonts w:asciiTheme="minorHAnsi" w:hAnsiTheme="minorHAnsi" w:cstheme="minorHAnsi"/>
          <w:sz w:val="22"/>
          <w:szCs w:val="22"/>
        </w:rPr>
        <w:t xml:space="preserve"> agencies.</w:t>
      </w:r>
      <w:r w:rsidR="002B2ECE" w:rsidRPr="002B2ECE">
        <w:rPr>
          <w:rFonts w:asciiTheme="minorHAnsi" w:hAnsiTheme="minorHAnsi" w:cstheme="minorHAnsi"/>
          <w:sz w:val="22"/>
          <w:szCs w:val="22"/>
        </w:rPr>
        <w:t> </w:t>
      </w:r>
      <w:r w:rsidR="00A50B16">
        <w:rPr>
          <w:rFonts w:asciiTheme="minorHAnsi" w:hAnsiTheme="minorHAnsi" w:cstheme="minorHAnsi"/>
          <w:sz w:val="22"/>
          <w:szCs w:val="22"/>
        </w:rPr>
        <w:t xml:space="preserve"> </w:t>
      </w:r>
      <w:r w:rsidR="005D07A7">
        <w:rPr>
          <w:rFonts w:asciiTheme="minorHAnsi" w:hAnsiTheme="minorHAnsi" w:cstheme="minorHAnsi"/>
          <w:sz w:val="22"/>
          <w:szCs w:val="22"/>
        </w:rPr>
        <w:t>R</w:t>
      </w:r>
      <w:r w:rsidR="00A50B16">
        <w:rPr>
          <w:rFonts w:asciiTheme="minorHAnsi" w:hAnsiTheme="minorHAnsi" w:cstheme="minorHAnsi"/>
          <w:sz w:val="22"/>
          <w:szCs w:val="22"/>
        </w:rPr>
        <w:t xml:space="preserve">esponsibilities also </w:t>
      </w:r>
      <w:r w:rsidR="00A50B16" w:rsidRPr="00C06A61">
        <w:rPr>
          <w:rFonts w:asciiTheme="minorHAnsi" w:hAnsiTheme="minorHAnsi" w:cstheme="minorHAnsi"/>
          <w:noProof/>
          <w:sz w:val="22"/>
          <w:szCs w:val="22"/>
        </w:rPr>
        <w:t>include:</w:t>
      </w:r>
      <w:r w:rsidR="00A50B16">
        <w:rPr>
          <w:rFonts w:asciiTheme="minorHAnsi" w:hAnsiTheme="minorHAnsi" w:cstheme="minorHAnsi"/>
          <w:sz w:val="22"/>
          <w:szCs w:val="22"/>
        </w:rPr>
        <w:t xml:space="preserve">  compliance oversight and monitoring</w:t>
      </w:r>
      <w:r w:rsidR="001F03C6">
        <w:rPr>
          <w:rFonts w:asciiTheme="minorHAnsi" w:hAnsiTheme="minorHAnsi" w:cstheme="minorHAnsi"/>
          <w:sz w:val="22"/>
          <w:szCs w:val="22"/>
        </w:rPr>
        <w:t>;</w:t>
      </w:r>
      <w:r w:rsidR="00A50B16">
        <w:rPr>
          <w:rFonts w:asciiTheme="minorHAnsi" w:hAnsiTheme="minorHAnsi" w:cstheme="minorHAnsi"/>
          <w:sz w:val="22"/>
          <w:szCs w:val="22"/>
        </w:rPr>
        <w:t xml:space="preserve"> </w:t>
      </w:r>
      <w:r w:rsidR="00985C4F">
        <w:rPr>
          <w:rFonts w:asciiTheme="minorHAnsi" w:hAnsiTheme="minorHAnsi" w:cstheme="minorHAnsi"/>
          <w:sz w:val="22"/>
          <w:szCs w:val="22"/>
        </w:rPr>
        <w:t xml:space="preserve">expenditure and </w:t>
      </w:r>
      <w:r w:rsidR="00A50B16">
        <w:rPr>
          <w:rFonts w:asciiTheme="minorHAnsi" w:hAnsiTheme="minorHAnsi" w:cstheme="minorHAnsi"/>
          <w:sz w:val="22"/>
          <w:szCs w:val="22"/>
        </w:rPr>
        <w:t>bu</w:t>
      </w:r>
      <w:r w:rsidR="00A50B16" w:rsidRPr="00A50B16">
        <w:rPr>
          <w:rFonts w:asciiTheme="minorHAnsi" w:hAnsiTheme="minorHAnsi" w:cstheme="minorHAnsi"/>
          <w:sz w:val="22"/>
          <w:szCs w:val="22"/>
        </w:rPr>
        <w:t>dget</w:t>
      </w:r>
      <w:r w:rsidR="00A50B16">
        <w:rPr>
          <w:rFonts w:asciiTheme="minorHAnsi" w:hAnsiTheme="minorHAnsi" w:cstheme="minorHAnsi"/>
          <w:sz w:val="22"/>
          <w:szCs w:val="22"/>
        </w:rPr>
        <w:t xml:space="preserve"> tracking</w:t>
      </w:r>
      <w:r w:rsidR="001F03C6">
        <w:rPr>
          <w:rFonts w:asciiTheme="minorHAnsi" w:hAnsiTheme="minorHAnsi" w:cstheme="minorHAnsi"/>
          <w:sz w:val="22"/>
          <w:szCs w:val="22"/>
        </w:rPr>
        <w:t>;</w:t>
      </w:r>
      <w:r w:rsidR="00A50B16">
        <w:rPr>
          <w:rFonts w:asciiTheme="minorHAnsi" w:hAnsiTheme="minorHAnsi" w:cstheme="minorHAnsi"/>
          <w:sz w:val="22"/>
          <w:szCs w:val="22"/>
        </w:rPr>
        <w:t xml:space="preserve"> internal communication of grant</w:t>
      </w:r>
      <w:r w:rsidR="00CF2910">
        <w:rPr>
          <w:rFonts w:asciiTheme="minorHAnsi" w:hAnsiTheme="minorHAnsi" w:cstheme="minorHAnsi"/>
          <w:sz w:val="22"/>
          <w:szCs w:val="22"/>
        </w:rPr>
        <w:t>s</w:t>
      </w:r>
      <w:r w:rsidR="00A50B16">
        <w:rPr>
          <w:rFonts w:asciiTheme="minorHAnsi" w:hAnsiTheme="minorHAnsi" w:cstheme="minorHAnsi"/>
          <w:sz w:val="22"/>
          <w:szCs w:val="22"/>
        </w:rPr>
        <w:t xml:space="preserve"> contract</w:t>
      </w:r>
      <w:r w:rsidR="00CF2910">
        <w:rPr>
          <w:rFonts w:asciiTheme="minorHAnsi" w:hAnsiTheme="minorHAnsi" w:cstheme="minorHAnsi"/>
          <w:sz w:val="22"/>
          <w:szCs w:val="22"/>
        </w:rPr>
        <w:t>s</w:t>
      </w:r>
      <w:r w:rsidR="00A50B16">
        <w:rPr>
          <w:rFonts w:asciiTheme="minorHAnsi" w:hAnsiTheme="minorHAnsi" w:cstheme="minorHAnsi"/>
          <w:sz w:val="22"/>
          <w:szCs w:val="22"/>
        </w:rPr>
        <w:t xml:space="preserve"> mandate and Pennsylvania Department of Community and Economi</w:t>
      </w:r>
      <w:r w:rsidR="001F03C6">
        <w:rPr>
          <w:rFonts w:asciiTheme="minorHAnsi" w:hAnsiTheme="minorHAnsi" w:cstheme="minorHAnsi"/>
          <w:sz w:val="22"/>
          <w:szCs w:val="22"/>
        </w:rPr>
        <w:t>c Development (DCED) Guidelines;</w:t>
      </w:r>
      <w:r w:rsidR="00A50B16">
        <w:rPr>
          <w:rFonts w:asciiTheme="minorHAnsi" w:hAnsiTheme="minorHAnsi" w:cstheme="minorHAnsi"/>
          <w:sz w:val="22"/>
          <w:szCs w:val="22"/>
        </w:rPr>
        <w:t xml:space="preserve"> </w:t>
      </w:r>
      <w:r w:rsidR="00A50B16" w:rsidRPr="00A50B16">
        <w:rPr>
          <w:rFonts w:asciiTheme="minorHAnsi" w:hAnsiTheme="minorHAnsi" w:cstheme="minorHAnsi"/>
          <w:sz w:val="22"/>
          <w:szCs w:val="22"/>
        </w:rPr>
        <w:t>acting as liaison w</w:t>
      </w:r>
      <w:r w:rsidR="00A005BF">
        <w:rPr>
          <w:rFonts w:asciiTheme="minorHAnsi" w:hAnsiTheme="minorHAnsi" w:cstheme="minorHAnsi"/>
          <w:sz w:val="22"/>
          <w:szCs w:val="22"/>
        </w:rPr>
        <w:t>ith subcontracting institutions</w:t>
      </w:r>
      <w:r w:rsidR="00A50B16" w:rsidRPr="00A50B16">
        <w:rPr>
          <w:rFonts w:asciiTheme="minorHAnsi" w:hAnsiTheme="minorHAnsi" w:cstheme="minorHAnsi"/>
          <w:sz w:val="22"/>
          <w:szCs w:val="22"/>
        </w:rPr>
        <w:t xml:space="preserve"> and partners</w:t>
      </w:r>
      <w:r w:rsidR="001F03C6">
        <w:rPr>
          <w:rFonts w:asciiTheme="minorHAnsi" w:hAnsiTheme="minorHAnsi" w:cstheme="minorHAnsi"/>
          <w:sz w:val="22"/>
          <w:szCs w:val="22"/>
        </w:rPr>
        <w:t>;</w:t>
      </w:r>
      <w:r w:rsidR="006D7D8C">
        <w:rPr>
          <w:rFonts w:asciiTheme="minorHAnsi" w:hAnsiTheme="minorHAnsi" w:cstheme="minorHAnsi"/>
          <w:sz w:val="22"/>
          <w:szCs w:val="22"/>
        </w:rPr>
        <w:t xml:space="preserve"> </w:t>
      </w:r>
      <w:r w:rsidR="00A50B16" w:rsidRPr="00A50B16">
        <w:rPr>
          <w:rFonts w:asciiTheme="minorHAnsi" w:hAnsiTheme="minorHAnsi" w:cstheme="minorHAnsi"/>
          <w:sz w:val="22"/>
          <w:szCs w:val="22"/>
        </w:rPr>
        <w:t xml:space="preserve">providing internal monthly reports; developing projections and tracking matching funds.  </w:t>
      </w:r>
      <w:r w:rsidR="00AC4662">
        <w:rPr>
          <w:rFonts w:asciiTheme="minorHAnsi" w:hAnsiTheme="minorHAnsi" w:cstheme="minorHAnsi"/>
          <w:sz w:val="22"/>
          <w:szCs w:val="22"/>
        </w:rPr>
        <w:t xml:space="preserve"> </w:t>
      </w:r>
      <w:r w:rsidR="00491152">
        <w:rPr>
          <w:rFonts w:asciiTheme="minorHAnsi" w:hAnsiTheme="minorHAnsi" w:cstheme="minorHAnsi"/>
          <w:sz w:val="22"/>
          <w:szCs w:val="22"/>
        </w:rPr>
        <w:t>The</w:t>
      </w:r>
      <w:r>
        <w:rPr>
          <w:rFonts w:asciiTheme="minorHAnsi" w:hAnsiTheme="minorHAnsi" w:cstheme="minorHAnsi"/>
          <w:sz w:val="22"/>
          <w:szCs w:val="22"/>
        </w:rPr>
        <w:t xml:space="preserve"> position</w:t>
      </w:r>
      <w:r w:rsidR="00491152">
        <w:rPr>
          <w:rFonts w:asciiTheme="minorHAnsi" w:hAnsiTheme="minorHAnsi" w:cstheme="minorHAnsi"/>
          <w:sz w:val="22"/>
          <w:szCs w:val="22"/>
        </w:rPr>
        <w:t xml:space="preserve"> assists in </w:t>
      </w:r>
      <w:r w:rsidR="005D07A7">
        <w:rPr>
          <w:rFonts w:asciiTheme="minorHAnsi" w:hAnsiTheme="minorHAnsi" w:cstheme="minorHAnsi"/>
          <w:sz w:val="22"/>
          <w:szCs w:val="22"/>
        </w:rPr>
        <w:t xml:space="preserve">the </w:t>
      </w:r>
      <w:r w:rsidR="00491152">
        <w:rPr>
          <w:rFonts w:asciiTheme="minorHAnsi" w:hAnsiTheme="minorHAnsi" w:cstheme="minorHAnsi"/>
          <w:sz w:val="22"/>
          <w:szCs w:val="22"/>
        </w:rPr>
        <w:t xml:space="preserve">grant proposal </w:t>
      </w:r>
      <w:r w:rsidR="00491152" w:rsidRPr="00C06A61">
        <w:rPr>
          <w:rFonts w:asciiTheme="minorHAnsi" w:hAnsiTheme="minorHAnsi" w:cstheme="minorHAnsi"/>
          <w:noProof/>
          <w:sz w:val="22"/>
          <w:szCs w:val="22"/>
        </w:rPr>
        <w:t>pr</w:t>
      </w:r>
      <w:r w:rsidR="005D07A7" w:rsidRPr="00C06A61">
        <w:rPr>
          <w:rFonts w:asciiTheme="minorHAnsi" w:hAnsiTheme="minorHAnsi" w:cstheme="minorHAnsi"/>
          <w:noProof/>
          <w:sz w:val="22"/>
          <w:szCs w:val="22"/>
        </w:rPr>
        <w:t>ocess</w:t>
      </w:r>
      <w:r w:rsidR="00491152" w:rsidRPr="00C06A61">
        <w:rPr>
          <w:rFonts w:asciiTheme="minorHAnsi" w:hAnsiTheme="minorHAnsi" w:cstheme="minorHAnsi"/>
          <w:noProof/>
          <w:sz w:val="22"/>
          <w:szCs w:val="22"/>
        </w:rPr>
        <w:t>,</w:t>
      </w:r>
      <w:r w:rsidR="00491152">
        <w:rPr>
          <w:rFonts w:asciiTheme="minorHAnsi" w:hAnsiTheme="minorHAnsi" w:cstheme="minorHAnsi"/>
          <w:sz w:val="22"/>
          <w:szCs w:val="22"/>
        </w:rPr>
        <w:t xml:space="preserve"> </w:t>
      </w:r>
      <w:r w:rsidR="00067260">
        <w:rPr>
          <w:rFonts w:asciiTheme="minorHAnsi" w:hAnsiTheme="minorHAnsi" w:cstheme="minorHAnsi"/>
          <w:sz w:val="22"/>
          <w:szCs w:val="22"/>
        </w:rPr>
        <w:t>develops</w:t>
      </w:r>
      <w:r w:rsidR="00491152">
        <w:rPr>
          <w:rFonts w:asciiTheme="minorHAnsi" w:hAnsiTheme="minorHAnsi" w:cstheme="minorHAnsi"/>
          <w:sz w:val="22"/>
          <w:szCs w:val="22"/>
        </w:rPr>
        <w:t xml:space="preserve"> related audit </w:t>
      </w:r>
      <w:r w:rsidR="00AC4662" w:rsidRPr="00C06A61">
        <w:rPr>
          <w:rFonts w:asciiTheme="minorHAnsi" w:hAnsiTheme="minorHAnsi" w:cstheme="minorHAnsi"/>
          <w:noProof/>
          <w:sz w:val="22"/>
          <w:szCs w:val="22"/>
        </w:rPr>
        <w:t>schedules,</w:t>
      </w:r>
      <w:r w:rsidR="00AC4662" w:rsidRPr="00AC4662">
        <w:rPr>
          <w:rFonts w:asciiTheme="minorHAnsi" w:hAnsiTheme="minorHAnsi" w:cstheme="minorHAnsi"/>
          <w:sz w:val="22"/>
          <w:szCs w:val="22"/>
        </w:rPr>
        <w:t xml:space="preserve"> </w:t>
      </w:r>
      <w:r w:rsidR="00491152">
        <w:rPr>
          <w:rFonts w:asciiTheme="minorHAnsi" w:hAnsiTheme="minorHAnsi" w:cstheme="minorHAnsi"/>
          <w:sz w:val="22"/>
          <w:szCs w:val="22"/>
        </w:rPr>
        <w:t xml:space="preserve">and </w:t>
      </w:r>
      <w:r w:rsidR="00AC4662" w:rsidRPr="00AC4662">
        <w:rPr>
          <w:rFonts w:asciiTheme="minorHAnsi" w:hAnsiTheme="minorHAnsi" w:cstheme="minorHAnsi"/>
          <w:sz w:val="22"/>
          <w:szCs w:val="22"/>
        </w:rPr>
        <w:t>track</w:t>
      </w:r>
      <w:r w:rsidR="00491152">
        <w:rPr>
          <w:rFonts w:asciiTheme="minorHAnsi" w:hAnsiTheme="minorHAnsi" w:cstheme="minorHAnsi"/>
          <w:sz w:val="22"/>
          <w:szCs w:val="22"/>
        </w:rPr>
        <w:t>s</w:t>
      </w:r>
      <w:r w:rsidR="00AC4662" w:rsidRPr="00AC4662">
        <w:rPr>
          <w:rFonts w:asciiTheme="minorHAnsi" w:hAnsiTheme="minorHAnsi" w:cstheme="minorHAnsi"/>
          <w:sz w:val="22"/>
          <w:szCs w:val="22"/>
        </w:rPr>
        <w:t xml:space="preserve"> grant</w:t>
      </w:r>
      <w:r w:rsidR="00CF2910">
        <w:rPr>
          <w:rFonts w:asciiTheme="minorHAnsi" w:hAnsiTheme="minorHAnsi" w:cstheme="minorHAnsi"/>
          <w:sz w:val="22"/>
          <w:szCs w:val="22"/>
        </w:rPr>
        <w:t>s</w:t>
      </w:r>
      <w:r w:rsidR="00AC4662" w:rsidRPr="00AC4662">
        <w:rPr>
          <w:rFonts w:asciiTheme="minorHAnsi" w:hAnsiTheme="minorHAnsi" w:cstheme="minorHAnsi"/>
          <w:sz w:val="22"/>
          <w:szCs w:val="22"/>
        </w:rPr>
        <w:t xml:space="preserve"> and contract</w:t>
      </w:r>
      <w:r w:rsidR="00CF2910">
        <w:rPr>
          <w:rFonts w:asciiTheme="minorHAnsi" w:hAnsiTheme="minorHAnsi" w:cstheme="minorHAnsi"/>
          <w:sz w:val="22"/>
          <w:szCs w:val="22"/>
        </w:rPr>
        <w:t>s</w:t>
      </w:r>
      <w:r w:rsidR="00AC4662" w:rsidRPr="00AC4662">
        <w:rPr>
          <w:rFonts w:asciiTheme="minorHAnsi" w:hAnsiTheme="minorHAnsi" w:cstheme="minorHAnsi"/>
          <w:sz w:val="22"/>
          <w:szCs w:val="22"/>
        </w:rPr>
        <w:t xml:space="preserve"> modifications.</w:t>
      </w:r>
    </w:p>
    <w:p w:rsidR="002B2ECE" w:rsidRDefault="002B2ECE" w:rsidP="005B3FC0">
      <w:pPr>
        <w:rPr>
          <w:rFonts w:asciiTheme="minorHAnsi" w:hAnsiTheme="minorHAnsi" w:cstheme="minorHAnsi"/>
          <w:sz w:val="22"/>
          <w:szCs w:val="22"/>
        </w:rPr>
      </w:pPr>
    </w:p>
    <w:p w:rsidR="004032C4" w:rsidRDefault="00EF3245" w:rsidP="00E076C3">
      <w:pPr>
        <w:rPr>
          <w:rFonts w:asciiTheme="minorHAnsi" w:hAnsiTheme="minorHAnsi" w:cstheme="minorHAnsi"/>
          <w:b/>
          <w:sz w:val="22"/>
          <w:szCs w:val="22"/>
        </w:rPr>
      </w:pPr>
      <w:r w:rsidRPr="005B3FC0">
        <w:rPr>
          <w:rFonts w:asciiTheme="minorHAnsi" w:hAnsiTheme="minorHAnsi" w:cstheme="minorHAnsi"/>
          <w:b/>
          <w:sz w:val="22"/>
          <w:szCs w:val="22"/>
        </w:rPr>
        <w:t>Essential Duties and Responsibilities</w:t>
      </w:r>
      <w:r w:rsidR="004032C4" w:rsidRPr="005B3FC0">
        <w:rPr>
          <w:rFonts w:asciiTheme="minorHAnsi" w:hAnsiTheme="minorHAnsi" w:cstheme="minorHAnsi"/>
          <w:b/>
          <w:sz w:val="22"/>
          <w:szCs w:val="22"/>
        </w:rPr>
        <w:t>:</w:t>
      </w:r>
    </w:p>
    <w:p w:rsidR="00671582" w:rsidRDefault="00671582" w:rsidP="00E076C3">
      <w:pPr>
        <w:rPr>
          <w:rFonts w:asciiTheme="minorHAnsi" w:hAnsiTheme="minorHAnsi" w:cstheme="minorHAnsi"/>
          <w:b/>
          <w:sz w:val="22"/>
          <w:szCs w:val="22"/>
        </w:rPr>
      </w:pPr>
    </w:p>
    <w:p w:rsidR="00B04D5E" w:rsidRDefault="00B04D5E" w:rsidP="00B04D5E">
      <w:pPr>
        <w:numPr>
          <w:ilvl w:val="0"/>
          <w:numId w:val="28"/>
        </w:numPr>
        <w:contextualSpacing/>
        <w:rPr>
          <w:rFonts w:asciiTheme="minorHAnsi" w:hAnsiTheme="minorHAnsi" w:cstheme="minorHAnsi"/>
          <w:sz w:val="22"/>
          <w:szCs w:val="22"/>
        </w:rPr>
      </w:pPr>
      <w:r w:rsidRPr="005B3FC0">
        <w:rPr>
          <w:rFonts w:asciiTheme="minorHAnsi" w:hAnsiTheme="minorHAnsi" w:cstheme="minorHAnsi"/>
          <w:sz w:val="22"/>
          <w:szCs w:val="22"/>
        </w:rPr>
        <w:t xml:space="preserve">Record Accounts </w:t>
      </w:r>
      <w:r>
        <w:rPr>
          <w:rFonts w:asciiTheme="minorHAnsi" w:hAnsiTheme="minorHAnsi" w:cstheme="minorHAnsi"/>
          <w:sz w:val="22"/>
          <w:szCs w:val="22"/>
        </w:rPr>
        <w:t>R</w:t>
      </w:r>
      <w:r w:rsidRPr="005B3FC0">
        <w:rPr>
          <w:rFonts w:asciiTheme="minorHAnsi" w:hAnsiTheme="minorHAnsi" w:cstheme="minorHAnsi"/>
          <w:sz w:val="22"/>
          <w:szCs w:val="22"/>
        </w:rPr>
        <w:t>eceivable</w:t>
      </w:r>
      <w:r w:rsidR="00C74F03">
        <w:rPr>
          <w:rFonts w:asciiTheme="minorHAnsi" w:hAnsiTheme="minorHAnsi" w:cstheme="minorHAnsi"/>
          <w:sz w:val="22"/>
          <w:szCs w:val="22"/>
        </w:rPr>
        <w:t>s</w:t>
      </w:r>
      <w:r>
        <w:rPr>
          <w:rFonts w:asciiTheme="minorHAnsi" w:hAnsiTheme="minorHAnsi" w:cstheme="minorHAnsi"/>
          <w:sz w:val="22"/>
          <w:szCs w:val="22"/>
        </w:rPr>
        <w:t>.</w:t>
      </w:r>
    </w:p>
    <w:p w:rsidR="00B04D5E" w:rsidRDefault="00B04D5E" w:rsidP="00B04D5E">
      <w:pPr>
        <w:numPr>
          <w:ilvl w:val="0"/>
          <w:numId w:val="28"/>
        </w:numPr>
        <w:contextualSpacing/>
        <w:rPr>
          <w:rFonts w:asciiTheme="minorHAnsi" w:hAnsiTheme="minorHAnsi" w:cstheme="minorHAnsi"/>
          <w:sz w:val="22"/>
          <w:szCs w:val="22"/>
        </w:rPr>
      </w:pPr>
      <w:r>
        <w:rPr>
          <w:rFonts w:asciiTheme="minorHAnsi" w:hAnsiTheme="minorHAnsi" w:cstheme="minorHAnsi"/>
          <w:sz w:val="22"/>
          <w:szCs w:val="22"/>
        </w:rPr>
        <w:t xml:space="preserve">Prepare balance sheet </w:t>
      </w:r>
      <w:r w:rsidR="00C74F03">
        <w:rPr>
          <w:rFonts w:asciiTheme="minorHAnsi" w:hAnsiTheme="minorHAnsi" w:cstheme="minorHAnsi"/>
          <w:sz w:val="22"/>
          <w:szCs w:val="22"/>
        </w:rPr>
        <w:t xml:space="preserve">account </w:t>
      </w:r>
      <w:r>
        <w:rPr>
          <w:rFonts w:asciiTheme="minorHAnsi" w:hAnsiTheme="minorHAnsi" w:cstheme="minorHAnsi"/>
          <w:sz w:val="22"/>
          <w:szCs w:val="22"/>
        </w:rPr>
        <w:t>reconciliations</w:t>
      </w:r>
      <w:r w:rsidR="00C74F03">
        <w:rPr>
          <w:rFonts w:asciiTheme="minorHAnsi" w:hAnsiTheme="minorHAnsi" w:cstheme="minorHAnsi"/>
          <w:sz w:val="22"/>
          <w:szCs w:val="22"/>
        </w:rPr>
        <w:t xml:space="preserve"> and budget analyses</w:t>
      </w:r>
      <w:r>
        <w:rPr>
          <w:rFonts w:asciiTheme="minorHAnsi" w:hAnsiTheme="minorHAnsi" w:cstheme="minorHAnsi"/>
          <w:sz w:val="22"/>
          <w:szCs w:val="22"/>
        </w:rPr>
        <w:t>.</w:t>
      </w:r>
    </w:p>
    <w:p w:rsidR="00B04D5E" w:rsidRDefault="00B04D5E" w:rsidP="00B04D5E">
      <w:pPr>
        <w:numPr>
          <w:ilvl w:val="0"/>
          <w:numId w:val="28"/>
        </w:numPr>
        <w:contextualSpacing/>
        <w:rPr>
          <w:rFonts w:asciiTheme="minorHAnsi" w:hAnsiTheme="minorHAnsi" w:cstheme="minorHAnsi"/>
          <w:sz w:val="22"/>
          <w:szCs w:val="22"/>
        </w:rPr>
      </w:pPr>
      <w:r>
        <w:rPr>
          <w:rFonts w:asciiTheme="minorHAnsi" w:hAnsiTheme="minorHAnsi" w:cstheme="minorHAnsi"/>
          <w:sz w:val="22"/>
          <w:szCs w:val="22"/>
        </w:rPr>
        <w:t xml:space="preserve">Assist with annual financial audit and </w:t>
      </w:r>
      <w:r w:rsidR="00C74F03">
        <w:rPr>
          <w:rFonts w:asciiTheme="minorHAnsi" w:hAnsiTheme="minorHAnsi" w:cstheme="minorHAnsi"/>
          <w:sz w:val="22"/>
          <w:szCs w:val="22"/>
        </w:rPr>
        <w:t xml:space="preserve">prepare </w:t>
      </w:r>
      <w:r>
        <w:rPr>
          <w:rFonts w:asciiTheme="minorHAnsi" w:hAnsiTheme="minorHAnsi" w:cstheme="minorHAnsi"/>
          <w:sz w:val="22"/>
          <w:szCs w:val="22"/>
        </w:rPr>
        <w:t>SEFA (Schedule of Expenses for Federal Awards) for Uniform Guidance audit.</w:t>
      </w:r>
    </w:p>
    <w:p w:rsidR="00B04D5E" w:rsidRPr="005B3FC0" w:rsidRDefault="00C74F03" w:rsidP="00B04D5E">
      <w:pPr>
        <w:numPr>
          <w:ilvl w:val="0"/>
          <w:numId w:val="28"/>
        </w:numPr>
        <w:contextualSpacing/>
        <w:rPr>
          <w:rFonts w:asciiTheme="minorHAnsi" w:hAnsiTheme="minorHAnsi" w:cstheme="minorHAnsi"/>
          <w:sz w:val="22"/>
          <w:szCs w:val="22"/>
        </w:rPr>
      </w:pPr>
      <w:r>
        <w:rPr>
          <w:rFonts w:asciiTheme="minorHAnsi" w:hAnsiTheme="minorHAnsi" w:cstheme="minorHAnsi"/>
          <w:sz w:val="22"/>
          <w:szCs w:val="22"/>
        </w:rPr>
        <w:t>P</w:t>
      </w:r>
      <w:r w:rsidR="00A27436">
        <w:rPr>
          <w:rFonts w:asciiTheme="minorHAnsi" w:hAnsiTheme="minorHAnsi" w:cstheme="minorHAnsi"/>
          <w:sz w:val="22"/>
          <w:szCs w:val="22"/>
        </w:rPr>
        <w:t>rovide p</w:t>
      </w:r>
      <w:r>
        <w:rPr>
          <w:rFonts w:asciiTheme="minorHAnsi" w:hAnsiTheme="minorHAnsi" w:cstheme="minorHAnsi"/>
          <w:sz w:val="22"/>
          <w:szCs w:val="22"/>
        </w:rPr>
        <w:t>eriodic s</w:t>
      </w:r>
      <w:r w:rsidR="00B04D5E">
        <w:rPr>
          <w:rFonts w:asciiTheme="minorHAnsi" w:hAnsiTheme="minorHAnsi" w:cstheme="minorHAnsi"/>
          <w:sz w:val="22"/>
          <w:szCs w:val="22"/>
        </w:rPr>
        <w:t>upport for accounts payable position</w:t>
      </w:r>
      <w:r>
        <w:rPr>
          <w:rFonts w:asciiTheme="minorHAnsi" w:hAnsiTheme="minorHAnsi" w:cstheme="minorHAnsi"/>
          <w:sz w:val="22"/>
          <w:szCs w:val="22"/>
        </w:rPr>
        <w:t xml:space="preserve"> and assist with vendor set-up</w:t>
      </w:r>
      <w:r w:rsidR="00B04D5E">
        <w:rPr>
          <w:rFonts w:asciiTheme="minorHAnsi" w:hAnsiTheme="minorHAnsi" w:cstheme="minorHAnsi"/>
          <w:sz w:val="22"/>
          <w:szCs w:val="22"/>
        </w:rPr>
        <w:t>.</w:t>
      </w:r>
    </w:p>
    <w:p w:rsidR="00B04D5E" w:rsidRPr="005B3FC0" w:rsidRDefault="00C74F03" w:rsidP="00B04D5E">
      <w:pPr>
        <w:numPr>
          <w:ilvl w:val="0"/>
          <w:numId w:val="29"/>
        </w:numPr>
        <w:rPr>
          <w:rFonts w:asciiTheme="minorHAnsi" w:hAnsiTheme="minorHAnsi" w:cstheme="minorHAnsi"/>
          <w:b/>
          <w:sz w:val="22"/>
          <w:szCs w:val="22"/>
        </w:rPr>
      </w:pPr>
      <w:r>
        <w:rPr>
          <w:rFonts w:asciiTheme="minorHAnsi" w:hAnsiTheme="minorHAnsi" w:cstheme="minorHAnsi"/>
          <w:sz w:val="22"/>
          <w:szCs w:val="22"/>
        </w:rPr>
        <w:t>Manage and p</w:t>
      </w:r>
      <w:r w:rsidR="00B04D5E" w:rsidRPr="005B3FC0">
        <w:rPr>
          <w:rFonts w:asciiTheme="minorHAnsi" w:hAnsiTheme="minorHAnsi" w:cstheme="minorHAnsi"/>
          <w:sz w:val="22"/>
          <w:szCs w:val="22"/>
        </w:rPr>
        <w:t>rovide external reporting</w:t>
      </w:r>
      <w:r w:rsidR="00B04D5E">
        <w:rPr>
          <w:rFonts w:asciiTheme="minorHAnsi" w:hAnsiTheme="minorHAnsi" w:cstheme="minorHAnsi"/>
          <w:sz w:val="22"/>
          <w:szCs w:val="22"/>
        </w:rPr>
        <w:t xml:space="preserve"> by funding source (i.e., federal, state</w:t>
      </w:r>
      <w:r w:rsidR="00A27436">
        <w:rPr>
          <w:rFonts w:asciiTheme="minorHAnsi" w:hAnsiTheme="minorHAnsi" w:cstheme="minorHAnsi"/>
          <w:sz w:val="22"/>
          <w:szCs w:val="22"/>
        </w:rPr>
        <w:t>,</w:t>
      </w:r>
      <w:r w:rsidR="00B04D5E">
        <w:rPr>
          <w:rFonts w:asciiTheme="minorHAnsi" w:hAnsiTheme="minorHAnsi" w:cstheme="minorHAnsi"/>
          <w:sz w:val="22"/>
          <w:szCs w:val="22"/>
        </w:rPr>
        <w:t xml:space="preserve"> other).</w:t>
      </w:r>
    </w:p>
    <w:p w:rsidR="00886F69" w:rsidRPr="00067260" w:rsidRDefault="00066374" w:rsidP="005B3FC0">
      <w:pPr>
        <w:numPr>
          <w:ilvl w:val="0"/>
          <w:numId w:val="30"/>
        </w:numPr>
        <w:contextualSpacing/>
        <w:rPr>
          <w:rFonts w:asciiTheme="minorHAnsi" w:hAnsiTheme="minorHAnsi" w:cstheme="minorHAnsi"/>
          <w:b/>
          <w:sz w:val="22"/>
          <w:szCs w:val="22"/>
        </w:rPr>
      </w:pPr>
      <w:r>
        <w:rPr>
          <w:rFonts w:asciiTheme="minorHAnsi" w:hAnsiTheme="minorHAnsi" w:cstheme="minorHAnsi"/>
          <w:sz w:val="22"/>
          <w:szCs w:val="22"/>
        </w:rPr>
        <w:t>Monitor</w:t>
      </w:r>
      <w:r w:rsidRPr="005B3FC0">
        <w:rPr>
          <w:rFonts w:asciiTheme="minorHAnsi" w:hAnsiTheme="minorHAnsi" w:cstheme="minorHAnsi"/>
          <w:sz w:val="22"/>
          <w:szCs w:val="22"/>
        </w:rPr>
        <w:t xml:space="preserve"> </w:t>
      </w:r>
      <w:r w:rsidR="00C74F03">
        <w:rPr>
          <w:rFonts w:asciiTheme="minorHAnsi" w:hAnsiTheme="minorHAnsi" w:cstheme="minorHAnsi"/>
          <w:sz w:val="22"/>
          <w:szCs w:val="22"/>
        </w:rPr>
        <w:t xml:space="preserve">and report on </w:t>
      </w:r>
      <w:r w:rsidR="005B3FC0" w:rsidRPr="005B3FC0">
        <w:rPr>
          <w:rFonts w:asciiTheme="minorHAnsi" w:hAnsiTheme="minorHAnsi" w:cstheme="minorHAnsi"/>
          <w:sz w:val="22"/>
          <w:szCs w:val="22"/>
        </w:rPr>
        <w:t xml:space="preserve">grant </w:t>
      </w:r>
      <w:r w:rsidR="008F25A9">
        <w:rPr>
          <w:rFonts w:asciiTheme="minorHAnsi" w:hAnsiTheme="minorHAnsi" w:cstheme="minorHAnsi"/>
          <w:sz w:val="22"/>
          <w:szCs w:val="22"/>
        </w:rPr>
        <w:t xml:space="preserve">and </w:t>
      </w:r>
      <w:r w:rsidR="005B3FC0" w:rsidRPr="005B3FC0">
        <w:rPr>
          <w:rFonts w:asciiTheme="minorHAnsi" w:hAnsiTheme="minorHAnsi" w:cstheme="minorHAnsi"/>
          <w:sz w:val="22"/>
          <w:szCs w:val="22"/>
        </w:rPr>
        <w:t xml:space="preserve">contract </w:t>
      </w:r>
      <w:r w:rsidR="00936CD9">
        <w:rPr>
          <w:rFonts w:asciiTheme="minorHAnsi" w:hAnsiTheme="minorHAnsi" w:cstheme="minorHAnsi"/>
          <w:sz w:val="22"/>
          <w:szCs w:val="22"/>
        </w:rPr>
        <w:t xml:space="preserve">compliance </w:t>
      </w:r>
      <w:r w:rsidR="008925F1">
        <w:rPr>
          <w:rFonts w:asciiTheme="minorHAnsi" w:hAnsiTheme="minorHAnsi" w:cstheme="minorHAnsi"/>
          <w:sz w:val="22"/>
          <w:szCs w:val="22"/>
        </w:rPr>
        <w:t xml:space="preserve">(i.e., </w:t>
      </w:r>
      <w:r w:rsidR="00936CD9">
        <w:rPr>
          <w:rFonts w:asciiTheme="minorHAnsi" w:hAnsiTheme="minorHAnsi" w:cstheme="minorHAnsi"/>
          <w:sz w:val="22"/>
          <w:szCs w:val="22"/>
        </w:rPr>
        <w:t xml:space="preserve">invoicing, </w:t>
      </w:r>
      <w:r w:rsidR="008925F1">
        <w:rPr>
          <w:rFonts w:asciiTheme="minorHAnsi" w:hAnsiTheme="minorHAnsi" w:cstheme="minorHAnsi"/>
          <w:sz w:val="22"/>
          <w:szCs w:val="22"/>
        </w:rPr>
        <w:t>payments, matching funds</w:t>
      </w:r>
      <w:r w:rsidR="00936CD9">
        <w:rPr>
          <w:rFonts w:asciiTheme="minorHAnsi" w:hAnsiTheme="minorHAnsi" w:cstheme="minorHAnsi"/>
          <w:sz w:val="22"/>
          <w:szCs w:val="22"/>
        </w:rPr>
        <w:t xml:space="preserve">, budget to actual performance, </w:t>
      </w:r>
      <w:r w:rsidR="00936CD9" w:rsidRPr="00ED6D6A">
        <w:rPr>
          <w:rFonts w:asciiTheme="minorHAnsi" w:hAnsiTheme="minorHAnsi" w:cstheme="minorHAnsi"/>
          <w:noProof/>
          <w:sz w:val="22"/>
          <w:szCs w:val="22"/>
        </w:rPr>
        <w:t>etc.</w:t>
      </w:r>
      <w:r w:rsidR="00936CD9">
        <w:rPr>
          <w:rFonts w:asciiTheme="minorHAnsi" w:hAnsiTheme="minorHAnsi" w:cstheme="minorHAnsi"/>
          <w:sz w:val="22"/>
          <w:szCs w:val="22"/>
        </w:rPr>
        <w:t>)</w:t>
      </w:r>
      <w:r w:rsidR="008F25A9">
        <w:rPr>
          <w:rFonts w:asciiTheme="minorHAnsi" w:hAnsiTheme="minorHAnsi" w:cstheme="minorHAnsi"/>
          <w:sz w:val="22"/>
          <w:szCs w:val="22"/>
        </w:rPr>
        <w:t>.</w:t>
      </w:r>
      <w:r w:rsidR="005B3FC0" w:rsidRPr="005B3FC0">
        <w:rPr>
          <w:rFonts w:asciiTheme="minorHAnsi" w:hAnsiTheme="minorHAnsi" w:cstheme="minorHAnsi"/>
          <w:sz w:val="22"/>
          <w:szCs w:val="22"/>
        </w:rPr>
        <w:t xml:space="preserve"> </w:t>
      </w:r>
    </w:p>
    <w:p w:rsidR="00DD4886" w:rsidRPr="00DD4886" w:rsidRDefault="00DD4886" w:rsidP="00DD4886">
      <w:pPr>
        <w:numPr>
          <w:ilvl w:val="0"/>
          <w:numId w:val="30"/>
        </w:numPr>
        <w:rPr>
          <w:rFonts w:asciiTheme="minorHAnsi" w:hAnsiTheme="minorHAnsi" w:cstheme="minorHAnsi"/>
          <w:b/>
          <w:sz w:val="22"/>
          <w:szCs w:val="22"/>
        </w:rPr>
      </w:pPr>
      <w:r w:rsidRPr="005B3FC0">
        <w:rPr>
          <w:rFonts w:asciiTheme="minorHAnsi" w:hAnsiTheme="minorHAnsi" w:cstheme="minorHAnsi"/>
          <w:sz w:val="22"/>
          <w:szCs w:val="22"/>
        </w:rPr>
        <w:t xml:space="preserve">Work with departments to ensure </w:t>
      </w:r>
      <w:r>
        <w:rPr>
          <w:rFonts w:asciiTheme="minorHAnsi" w:hAnsiTheme="minorHAnsi" w:cstheme="minorHAnsi"/>
          <w:sz w:val="22"/>
          <w:szCs w:val="22"/>
        </w:rPr>
        <w:t xml:space="preserve">grant </w:t>
      </w:r>
      <w:r w:rsidRPr="005B3FC0">
        <w:rPr>
          <w:rFonts w:asciiTheme="minorHAnsi" w:hAnsiTheme="minorHAnsi" w:cstheme="minorHAnsi"/>
          <w:sz w:val="22"/>
          <w:szCs w:val="22"/>
        </w:rPr>
        <w:t>compliance</w:t>
      </w:r>
      <w:r>
        <w:rPr>
          <w:rFonts w:asciiTheme="minorHAnsi" w:hAnsiTheme="minorHAnsi" w:cstheme="minorHAnsi"/>
          <w:sz w:val="22"/>
          <w:szCs w:val="22"/>
        </w:rPr>
        <w:t>.</w:t>
      </w:r>
      <w:r w:rsidRPr="005B3FC0">
        <w:rPr>
          <w:rFonts w:asciiTheme="minorHAnsi" w:hAnsiTheme="minorHAnsi" w:cstheme="minorHAnsi"/>
          <w:sz w:val="22"/>
          <w:szCs w:val="22"/>
        </w:rPr>
        <w:t xml:space="preserve"> </w:t>
      </w:r>
    </w:p>
    <w:p w:rsidR="005B3FC0" w:rsidRPr="005B3FC0" w:rsidRDefault="008F25A9" w:rsidP="005B3FC0">
      <w:pPr>
        <w:numPr>
          <w:ilvl w:val="0"/>
          <w:numId w:val="30"/>
        </w:numPr>
        <w:contextualSpacing/>
        <w:rPr>
          <w:rFonts w:asciiTheme="minorHAnsi" w:hAnsiTheme="minorHAnsi" w:cstheme="minorHAnsi"/>
          <w:b/>
          <w:sz w:val="22"/>
          <w:szCs w:val="22"/>
        </w:rPr>
      </w:pPr>
      <w:r>
        <w:rPr>
          <w:rFonts w:asciiTheme="minorHAnsi" w:hAnsiTheme="minorHAnsi" w:cstheme="minorHAnsi"/>
          <w:sz w:val="22"/>
          <w:szCs w:val="22"/>
        </w:rPr>
        <w:t>Prepare</w:t>
      </w:r>
      <w:r w:rsidR="00F72341">
        <w:rPr>
          <w:rFonts w:asciiTheme="minorHAnsi" w:hAnsiTheme="minorHAnsi" w:cstheme="minorHAnsi"/>
          <w:sz w:val="22"/>
          <w:szCs w:val="22"/>
        </w:rPr>
        <w:t xml:space="preserve"> </w:t>
      </w:r>
      <w:r w:rsidR="005B3FC0" w:rsidRPr="005B3FC0">
        <w:rPr>
          <w:rFonts w:asciiTheme="minorHAnsi" w:hAnsiTheme="minorHAnsi" w:cstheme="minorHAnsi"/>
          <w:sz w:val="22"/>
          <w:szCs w:val="22"/>
        </w:rPr>
        <w:t>funding applications</w:t>
      </w:r>
      <w:r w:rsidR="00B75026">
        <w:rPr>
          <w:rFonts w:asciiTheme="minorHAnsi" w:hAnsiTheme="minorHAnsi" w:cstheme="minorHAnsi"/>
          <w:sz w:val="22"/>
          <w:szCs w:val="22"/>
        </w:rPr>
        <w:t xml:space="preserve"> and proposal</w:t>
      </w:r>
      <w:r w:rsidR="00936CD9">
        <w:rPr>
          <w:rFonts w:asciiTheme="minorHAnsi" w:hAnsiTheme="minorHAnsi" w:cstheme="minorHAnsi"/>
          <w:sz w:val="22"/>
          <w:szCs w:val="22"/>
        </w:rPr>
        <w:t xml:space="preserve"> budget</w:t>
      </w:r>
      <w:r w:rsidR="00B75026">
        <w:rPr>
          <w:rFonts w:asciiTheme="minorHAnsi" w:hAnsiTheme="minorHAnsi" w:cstheme="minorHAnsi"/>
          <w:sz w:val="22"/>
          <w:szCs w:val="22"/>
        </w:rPr>
        <w:t>s</w:t>
      </w:r>
      <w:r w:rsidR="005B3FC0" w:rsidRPr="005B3FC0">
        <w:rPr>
          <w:rFonts w:asciiTheme="minorHAnsi" w:hAnsiTheme="minorHAnsi" w:cstheme="minorHAnsi"/>
          <w:sz w:val="22"/>
          <w:szCs w:val="22"/>
        </w:rPr>
        <w:t xml:space="preserve">. </w:t>
      </w:r>
    </w:p>
    <w:p w:rsidR="005B3FC0" w:rsidRDefault="005B3FC0" w:rsidP="00022549">
      <w:pPr>
        <w:ind w:left="1080"/>
        <w:contextualSpacing/>
        <w:rPr>
          <w:rFonts w:asciiTheme="minorHAnsi" w:hAnsiTheme="minorHAnsi" w:cstheme="minorHAnsi"/>
          <w:b/>
          <w:sz w:val="22"/>
          <w:szCs w:val="22"/>
        </w:rPr>
      </w:pPr>
    </w:p>
    <w:p w:rsidR="001C1F4F" w:rsidRPr="00066374" w:rsidRDefault="001C1F4F" w:rsidP="00022549">
      <w:pPr>
        <w:ind w:left="1080"/>
        <w:contextualSpacing/>
        <w:rPr>
          <w:rFonts w:asciiTheme="minorHAnsi" w:hAnsiTheme="minorHAnsi" w:cstheme="minorHAnsi"/>
          <w:b/>
          <w:sz w:val="22"/>
          <w:szCs w:val="22"/>
        </w:rPr>
      </w:pPr>
    </w:p>
    <w:p w:rsidR="005B3FC0" w:rsidRPr="00F478FC" w:rsidRDefault="005B3FC0" w:rsidP="00F478FC">
      <w:pPr>
        <w:ind w:left="720"/>
        <w:rPr>
          <w:rFonts w:asciiTheme="minorHAnsi" w:hAnsiTheme="minorHAnsi" w:cstheme="minorHAnsi"/>
          <w:b/>
          <w:sz w:val="22"/>
          <w:szCs w:val="22"/>
        </w:rPr>
      </w:pPr>
    </w:p>
    <w:p w:rsidR="00CE6D89" w:rsidRPr="0000210B" w:rsidRDefault="00CE6D89" w:rsidP="005C1199">
      <w:pPr>
        <w:ind w:left="360"/>
        <w:rPr>
          <w:rFonts w:asciiTheme="minorHAnsi" w:hAnsiTheme="minorHAnsi" w:cstheme="minorHAnsi"/>
          <w:b/>
          <w:sz w:val="22"/>
          <w:szCs w:val="22"/>
        </w:rPr>
      </w:pPr>
    </w:p>
    <w:p w:rsidR="004032C4" w:rsidRPr="005B3FC0" w:rsidRDefault="00EF3245" w:rsidP="00E076C3">
      <w:pPr>
        <w:pStyle w:val="Heading1"/>
        <w:spacing w:before="0" w:after="0"/>
        <w:rPr>
          <w:rFonts w:asciiTheme="minorHAnsi" w:hAnsiTheme="minorHAnsi" w:cstheme="minorHAnsi"/>
          <w:sz w:val="22"/>
          <w:szCs w:val="22"/>
        </w:rPr>
      </w:pPr>
      <w:r w:rsidRPr="005B3FC0">
        <w:rPr>
          <w:rFonts w:asciiTheme="minorHAnsi" w:hAnsiTheme="minorHAnsi" w:cstheme="minorHAnsi"/>
          <w:sz w:val="22"/>
          <w:szCs w:val="22"/>
        </w:rPr>
        <w:t>Requirements</w:t>
      </w:r>
      <w:r w:rsidR="004032C4" w:rsidRPr="005B3FC0">
        <w:rPr>
          <w:rFonts w:asciiTheme="minorHAnsi" w:hAnsiTheme="minorHAnsi" w:cstheme="minorHAnsi"/>
          <w:sz w:val="22"/>
          <w:szCs w:val="22"/>
        </w:rPr>
        <w:t>:</w:t>
      </w:r>
    </w:p>
    <w:p w:rsidR="00B87B11" w:rsidRPr="005B3FC0" w:rsidRDefault="00B87B11" w:rsidP="00E076C3">
      <w:pPr>
        <w:rPr>
          <w:rFonts w:asciiTheme="minorHAnsi" w:hAnsiTheme="minorHAnsi" w:cstheme="minorHAnsi"/>
          <w:sz w:val="22"/>
          <w:szCs w:val="22"/>
        </w:rPr>
      </w:pPr>
    </w:p>
    <w:p w:rsidR="005B3FC0" w:rsidRPr="005D1095" w:rsidRDefault="002B2ECE" w:rsidP="005B3FC0">
      <w:pPr>
        <w:numPr>
          <w:ilvl w:val="0"/>
          <w:numId w:val="32"/>
        </w:numPr>
        <w:rPr>
          <w:rFonts w:asciiTheme="minorHAnsi" w:hAnsiTheme="minorHAnsi" w:cstheme="minorHAnsi"/>
          <w:sz w:val="22"/>
          <w:szCs w:val="22"/>
        </w:rPr>
      </w:pPr>
      <w:r w:rsidRPr="005D1095">
        <w:rPr>
          <w:rFonts w:asciiTheme="minorHAnsi" w:hAnsiTheme="minorHAnsi" w:cstheme="minorHAnsi"/>
          <w:sz w:val="22"/>
          <w:szCs w:val="22"/>
        </w:rPr>
        <w:t xml:space="preserve">Bachelor's degree required; educational emphasis in </w:t>
      </w:r>
      <w:r w:rsidR="005D1095">
        <w:rPr>
          <w:rFonts w:asciiTheme="minorHAnsi" w:hAnsiTheme="minorHAnsi" w:cstheme="minorHAnsi"/>
          <w:sz w:val="22"/>
          <w:szCs w:val="22"/>
        </w:rPr>
        <w:t>A</w:t>
      </w:r>
      <w:r w:rsidRPr="005D1095">
        <w:rPr>
          <w:rFonts w:asciiTheme="minorHAnsi" w:hAnsiTheme="minorHAnsi" w:cstheme="minorHAnsi"/>
          <w:sz w:val="22"/>
          <w:szCs w:val="22"/>
        </w:rPr>
        <w:t xml:space="preserve">ccounting or </w:t>
      </w:r>
      <w:r w:rsidR="005D1095">
        <w:rPr>
          <w:rFonts w:asciiTheme="minorHAnsi" w:hAnsiTheme="minorHAnsi" w:cstheme="minorHAnsi"/>
          <w:sz w:val="22"/>
          <w:szCs w:val="22"/>
        </w:rPr>
        <w:t xml:space="preserve">Business Administration </w:t>
      </w:r>
      <w:r w:rsidRPr="005D1095">
        <w:rPr>
          <w:rFonts w:asciiTheme="minorHAnsi" w:hAnsiTheme="minorHAnsi" w:cstheme="minorHAnsi"/>
          <w:sz w:val="22"/>
          <w:szCs w:val="22"/>
        </w:rPr>
        <w:t>preferred</w:t>
      </w:r>
      <w:r w:rsidR="005B3FC0" w:rsidRPr="005D1095">
        <w:rPr>
          <w:rFonts w:asciiTheme="minorHAnsi" w:hAnsiTheme="minorHAnsi" w:cstheme="minorHAnsi"/>
          <w:sz w:val="22"/>
          <w:szCs w:val="22"/>
        </w:rPr>
        <w:t>.</w:t>
      </w:r>
    </w:p>
    <w:p w:rsidR="00671582" w:rsidRDefault="00671582" w:rsidP="009C1C7B">
      <w:pPr>
        <w:pStyle w:val="ListParagraph"/>
        <w:numPr>
          <w:ilvl w:val="0"/>
          <w:numId w:val="32"/>
        </w:numPr>
        <w:contextualSpacing/>
        <w:rPr>
          <w:rFonts w:asciiTheme="minorHAnsi" w:hAnsiTheme="minorHAnsi" w:cstheme="minorHAnsi"/>
        </w:rPr>
      </w:pPr>
      <w:r>
        <w:rPr>
          <w:rFonts w:asciiTheme="minorHAnsi" w:hAnsiTheme="minorHAnsi" w:cstheme="minorHAnsi"/>
        </w:rPr>
        <w:t>Two to three years</w:t>
      </w:r>
      <w:r w:rsidR="001539F0">
        <w:rPr>
          <w:rFonts w:asciiTheme="minorHAnsi" w:hAnsiTheme="minorHAnsi" w:cstheme="minorHAnsi"/>
        </w:rPr>
        <w:t>’</w:t>
      </w:r>
      <w:r>
        <w:rPr>
          <w:rFonts w:asciiTheme="minorHAnsi" w:hAnsiTheme="minorHAnsi" w:cstheme="minorHAnsi"/>
        </w:rPr>
        <w:t xml:space="preserve"> general accounting experience (AR/AP)</w:t>
      </w:r>
      <w:r w:rsidR="00CF2910">
        <w:rPr>
          <w:rFonts w:asciiTheme="minorHAnsi" w:hAnsiTheme="minorHAnsi" w:cstheme="minorHAnsi"/>
        </w:rPr>
        <w:t>.</w:t>
      </w:r>
    </w:p>
    <w:p w:rsidR="00B04D5E" w:rsidRDefault="00A27436" w:rsidP="00B04D5E">
      <w:pPr>
        <w:numPr>
          <w:ilvl w:val="0"/>
          <w:numId w:val="32"/>
        </w:numPr>
        <w:rPr>
          <w:rFonts w:asciiTheme="minorHAnsi" w:hAnsiTheme="minorHAnsi" w:cstheme="minorHAnsi"/>
          <w:sz w:val="22"/>
          <w:szCs w:val="22"/>
        </w:rPr>
      </w:pPr>
      <w:r>
        <w:rPr>
          <w:rFonts w:asciiTheme="minorHAnsi" w:hAnsiTheme="minorHAnsi" w:cstheme="minorHAnsi"/>
          <w:sz w:val="22"/>
          <w:szCs w:val="22"/>
        </w:rPr>
        <w:t xml:space="preserve">Working </w:t>
      </w:r>
      <w:r w:rsidR="00B04D5E">
        <w:rPr>
          <w:rFonts w:asciiTheme="minorHAnsi" w:hAnsiTheme="minorHAnsi" w:cstheme="minorHAnsi"/>
          <w:sz w:val="22"/>
          <w:szCs w:val="22"/>
        </w:rPr>
        <w:t>K</w:t>
      </w:r>
      <w:r w:rsidR="00B04D5E" w:rsidRPr="005D1095">
        <w:rPr>
          <w:rFonts w:asciiTheme="minorHAnsi" w:hAnsiTheme="minorHAnsi" w:cstheme="minorHAnsi"/>
          <w:sz w:val="22"/>
          <w:szCs w:val="22"/>
        </w:rPr>
        <w:t>nowledge of accounting for grants and contracts</w:t>
      </w:r>
      <w:r w:rsidR="00B04D5E">
        <w:rPr>
          <w:rFonts w:asciiTheme="minorHAnsi" w:hAnsiTheme="minorHAnsi" w:cstheme="minorHAnsi"/>
          <w:sz w:val="22"/>
          <w:szCs w:val="22"/>
        </w:rPr>
        <w:t xml:space="preserve"> (preferred).</w:t>
      </w:r>
    </w:p>
    <w:p w:rsidR="00936CD9" w:rsidRPr="005D1095" w:rsidRDefault="00936CD9" w:rsidP="00B04D5E">
      <w:pPr>
        <w:numPr>
          <w:ilvl w:val="0"/>
          <w:numId w:val="32"/>
        </w:numPr>
        <w:rPr>
          <w:rFonts w:asciiTheme="minorHAnsi" w:hAnsiTheme="minorHAnsi" w:cstheme="minorHAnsi"/>
          <w:sz w:val="22"/>
          <w:szCs w:val="22"/>
        </w:rPr>
      </w:pPr>
      <w:r w:rsidRPr="004A795F">
        <w:rPr>
          <w:rFonts w:asciiTheme="minorHAnsi" w:hAnsiTheme="minorHAnsi" w:cstheme="minorHAnsi"/>
          <w:noProof/>
          <w:sz w:val="22"/>
          <w:szCs w:val="22"/>
        </w:rPr>
        <w:t>Working knowledge</w:t>
      </w:r>
      <w:r w:rsidRPr="00ED6D6A">
        <w:rPr>
          <w:rFonts w:asciiTheme="minorHAnsi" w:hAnsiTheme="minorHAnsi" w:cstheme="minorHAnsi"/>
          <w:noProof/>
          <w:sz w:val="22"/>
          <w:szCs w:val="22"/>
        </w:rPr>
        <w:t xml:space="preserve"> of federal funding websites </w:t>
      </w:r>
      <w:r w:rsidR="00A27436" w:rsidRPr="00ED6D6A">
        <w:rPr>
          <w:rFonts w:asciiTheme="minorHAnsi" w:hAnsiTheme="minorHAnsi" w:cstheme="minorHAnsi"/>
          <w:noProof/>
          <w:sz w:val="22"/>
          <w:szCs w:val="22"/>
        </w:rPr>
        <w:t xml:space="preserve">for </w:t>
      </w:r>
      <w:r w:rsidRPr="00ED6D6A">
        <w:rPr>
          <w:rFonts w:asciiTheme="minorHAnsi" w:hAnsiTheme="minorHAnsi" w:cstheme="minorHAnsi"/>
          <w:noProof/>
          <w:sz w:val="22"/>
          <w:szCs w:val="22"/>
        </w:rPr>
        <w:t>drawdown and payment tracking.</w:t>
      </w:r>
    </w:p>
    <w:p w:rsidR="008E3984" w:rsidRDefault="001B18E8" w:rsidP="0000210B">
      <w:pPr>
        <w:pStyle w:val="ListParagraph"/>
        <w:numPr>
          <w:ilvl w:val="0"/>
          <w:numId w:val="32"/>
        </w:numPr>
        <w:rPr>
          <w:rFonts w:asciiTheme="minorHAnsi" w:hAnsiTheme="minorHAnsi" w:cstheme="minorHAnsi"/>
        </w:rPr>
      </w:pPr>
      <w:r>
        <w:rPr>
          <w:rFonts w:asciiTheme="minorHAnsi" w:hAnsiTheme="minorHAnsi" w:cstheme="minorHAnsi"/>
        </w:rPr>
        <w:t>Perform other job</w:t>
      </w:r>
      <w:r w:rsidR="00220ECA">
        <w:rPr>
          <w:rFonts w:asciiTheme="minorHAnsi" w:hAnsiTheme="minorHAnsi" w:cstheme="minorHAnsi"/>
        </w:rPr>
        <w:t>-</w:t>
      </w:r>
      <w:r>
        <w:rPr>
          <w:rFonts w:asciiTheme="minorHAnsi" w:hAnsiTheme="minorHAnsi" w:cstheme="minorHAnsi"/>
        </w:rPr>
        <w:t>related duties as required.</w:t>
      </w:r>
    </w:p>
    <w:p w:rsidR="00086DD0" w:rsidRPr="0000210B" w:rsidRDefault="00086DD0" w:rsidP="0000210B">
      <w:pPr>
        <w:ind w:left="360"/>
        <w:rPr>
          <w:rFonts w:asciiTheme="minorHAnsi" w:hAnsiTheme="minorHAnsi" w:cstheme="minorHAnsi"/>
        </w:rPr>
      </w:pPr>
    </w:p>
    <w:p w:rsidR="008E3984" w:rsidRPr="005B3FC0" w:rsidRDefault="008E3984" w:rsidP="00E076C3">
      <w:pPr>
        <w:pStyle w:val="ListBullet"/>
        <w:numPr>
          <w:ilvl w:val="0"/>
          <w:numId w:val="0"/>
        </w:numPr>
        <w:ind w:left="360" w:hanging="360"/>
        <w:rPr>
          <w:rFonts w:asciiTheme="minorHAnsi" w:hAnsiTheme="minorHAnsi" w:cstheme="minorHAnsi"/>
          <w:b/>
          <w:sz w:val="22"/>
          <w:szCs w:val="22"/>
        </w:rPr>
      </w:pPr>
      <w:r w:rsidRPr="005B3FC0">
        <w:rPr>
          <w:rFonts w:asciiTheme="minorHAnsi" w:hAnsiTheme="minorHAnsi" w:cstheme="minorHAnsi"/>
          <w:b/>
          <w:sz w:val="22"/>
          <w:szCs w:val="22"/>
        </w:rPr>
        <w:t>Other Skills:</w:t>
      </w:r>
    </w:p>
    <w:p w:rsidR="008E3984" w:rsidRPr="005B3FC0" w:rsidRDefault="008E3984" w:rsidP="00E076C3">
      <w:pPr>
        <w:pStyle w:val="ListBullet"/>
        <w:numPr>
          <w:ilvl w:val="0"/>
          <w:numId w:val="0"/>
        </w:numPr>
        <w:ind w:left="360" w:hanging="360"/>
        <w:rPr>
          <w:rFonts w:asciiTheme="minorHAnsi" w:hAnsiTheme="minorHAnsi" w:cstheme="minorHAnsi"/>
          <w:b/>
          <w:sz w:val="22"/>
          <w:szCs w:val="22"/>
        </w:rPr>
      </w:pPr>
    </w:p>
    <w:p w:rsidR="005B3FC0" w:rsidRDefault="000F3733" w:rsidP="005B3FC0">
      <w:pPr>
        <w:numPr>
          <w:ilvl w:val="0"/>
          <w:numId w:val="29"/>
        </w:numPr>
        <w:rPr>
          <w:rFonts w:asciiTheme="minorHAnsi" w:hAnsiTheme="minorHAnsi" w:cstheme="minorHAnsi"/>
          <w:sz w:val="22"/>
          <w:szCs w:val="22"/>
        </w:rPr>
      </w:pPr>
      <w:r>
        <w:rPr>
          <w:rFonts w:asciiTheme="minorHAnsi" w:hAnsiTheme="minorHAnsi" w:cstheme="minorHAnsi"/>
          <w:sz w:val="22"/>
          <w:szCs w:val="22"/>
        </w:rPr>
        <w:t>Intermediate experience with Excel, PowerPoint</w:t>
      </w:r>
      <w:r w:rsidR="00ED6D6A">
        <w:rPr>
          <w:rFonts w:asciiTheme="minorHAnsi" w:hAnsiTheme="minorHAnsi" w:cstheme="minorHAnsi"/>
          <w:sz w:val="22"/>
          <w:szCs w:val="22"/>
        </w:rPr>
        <w:t>,</w:t>
      </w:r>
      <w:r>
        <w:rPr>
          <w:rFonts w:asciiTheme="minorHAnsi" w:hAnsiTheme="minorHAnsi" w:cstheme="minorHAnsi"/>
          <w:sz w:val="22"/>
          <w:szCs w:val="22"/>
        </w:rPr>
        <w:t xml:space="preserve"> </w:t>
      </w:r>
      <w:r w:rsidRPr="00ED6D6A">
        <w:rPr>
          <w:rFonts w:asciiTheme="minorHAnsi" w:hAnsiTheme="minorHAnsi" w:cstheme="minorHAnsi"/>
          <w:noProof/>
          <w:sz w:val="22"/>
          <w:szCs w:val="22"/>
        </w:rPr>
        <w:t>and</w:t>
      </w:r>
      <w:r>
        <w:rPr>
          <w:rFonts w:asciiTheme="minorHAnsi" w:hAnsiTheme="minorHAnsi" w:cstheme="minorHAnsi"/>
          <w:sz w:val="22"/>
          <w:szCs w:val="22"/>
        </w:rPr>
        <w:t xml:space="preserve"> Word.</w:t>
      </w:r>
    </w:p>
    <w:p w:rsidR="00671582" w:rsidRPr="005B3FC0" w:rsidRDefault="00671582" w:rsidP="005B3FC0">
      <w:pPr>
        <w:numPr>
          <w:ilvl w:val="0"/>
          <w:numId w:val="29"/>
        </w:numPr>
        <w:rPr>
          <w:rFonts w:asciiTheme="minorHAnsi" w:hAnsiTheme="minorHAnsi" w:cstheme="minorHAnsi"/>
          <w:sz w:val="22"/>
          <w:szCs w:val="22"/>
        </w:rPr>
      </w:pPr>
      <w:r>
        <w:rPr>
          <w:rFonts w:asciiTheme="minorHAnsi" w:hAnsiTheme="minorHAnsi" w:cstheme="minorHAnsi"/>
          <w:sz w:val="22"/>
          <w:szCs w:val="22"/>
        </w:rPr>
        <w:t>Prior experience with automated accounting systems (Dynamics experience preferred).</w:t>
      </w:r>
    </w:p>
    <w:p w:rsidR="005B3FC0" w:rsidRPr="005B3FC0" w:rsidRDefault="005B3FC0" w:rsidP="0000210B">
      <w:pPr>
        <w:numPr>
          <w:ilvl w:val="0"/>
          <w:numId w:val="29"/>
        </w:numPr>
        <w:rPr>
          <w:rFonts w:asciiTheme="minorHAnsi" w:hAnsiTheme="minorHAnsi" w:cstheme="minorHAnsi"/>
          <w:sz w:val="22"/>
          <w:szCs w:val="22"/>
        </w:rPr>
      </w:pPr>
      <w:r w:rsidRPr="005B3FC0">
        <w:rPr>
          <w:rFonts w:asciiTheme="minorHAnsi" w:hAnsiTheme="minorHAnsi" w:cstheme="minorHAnsi"/>
          <w:sz w:val="22"/>
          <w:szCs w:val="22"/>
        </w:rPr>
        <w:t>Ability to prioritize and manage workload</w:t>
      </w:r>
      <w:r w:rsidR="001B18E8">
        <w:rPr>
          <w:rFonts w:asciiTheme="minorHAnsi" w:hAnsiTheme="minorHAnsi" w:cstheme="minorHAnsi"/>
          <w:sz w:val="22"/>
          <w:szCs w:val="22"/>
        </w:rPr>
        <w:t>.</w:t>
      </w:r>
      <w:r w:rsidRPr="005B3FC0">
        <w:rPr>
          <w:rFonts w:asciiTheme="minorHAnsi" w:hAnsiTheme="minorHAnsi" w:cstheme="minorHAnsi"/>
          <w:sz w:val="22"/>
          <w:szCs w:val="22"/>
        </w:rPr>
        <w:t xml:space="preserve"> </w:t>
      </w:r>
    </w:p>
    <w:p w:rsidR="005B3FC0" w:rsidRPr="005B3FC0" w:rsidRDefault="00824516" w:rsidP="005B3FC0">
      <w:pPr>
        <w:numPr>
          <w:ilvl w:val="0"/>
          <w:numId w:val="34"/>
        </w:numPr>
        <w:rPr>
          <w:rFonts w:asciiTheme="minorHAnsi" w:hAnsiTheme="minorHAnsi" w:cstheme="minorHAnsi"/>
          <w:sz w:val="22"/>
          <w:szCs w:val="22"/>
        </w:rPr>
      </w:pPr>
      <w:r>
        <w:rPr>
          <w:rFonts w:asciiTheme="minorHAnsi" w:hAnsiTheme="minorHAnsi" w:cstheme="minorHAnsi"/>
          <w:sz w:val="22"/>
          <w:szCs w:val="22"/>
        </w:rPr>
        <w:t>Handle</w:t>
      </w:r>
      <w:r w:rsidR="00086DD0">
        <w:rPr>
          <w:rFonts w:asciiTheme="minorHAnsi" w:hAnsiTheme="minorHAnsi" w:cstheme="minorHAnsi"/>
          <w:sz w:val="22"/>
          <w:szCs w:val="22"/>
        </w:rPr>
        <w:t xml:space="preserve"> </w:t>
      </w:r>
      <w:r w:rsidR="005B3FC0" w:rsidRPr="005B3FC0">
        <w:rPr>
          <w:rFonts w:asciiTheme="minorHAnsi" w:hAnsiTheme="minorHAnsi" w:cstheme="minorHAnsi"/>
          <w:sz w:val="22"/>
          <w:szCs w:val="22"/>
        </w:rPr>
        <w:t>multiple tasks, set priorities</w:t>
      </w:r>
      <w:r w:rsidR="00A27436">
        <w:rPr>
          <w:rFonts w:asciiTheme="minorHAnsi" w:hAnsiTheme="minorHAnsi" w:cstheme="minorHAnsi"/>
          <w:sz w:val="22"/>
          <w:szCs w:val="22"/>
        </w:rPr>
        <w:t>,</w:t>
      </w:r>
      <w:r>
        <w:rPr>
          <w:rFonts w:asciiTheme="minorHAnsi" w:hAnsiTheme="minorHAnsi" w:cstheme="minorHAnsi"/>
          <w:sz w:val="22"/>
          <w:szCs w:val="22"/>
        </w:rPr>
        <w:t xml:space="preserve"> and</w:t>
      </w:r>
      <w:r w:rsidR="005B3FC0" w:rsidRPr="005B3FC0">
        <w:rPr>
          <w:rFonts w:asciiTheme="minorHAnsi" w:hAnsiTheme="minorHAnsi" w:cstheme="minorHAnsi"/>
          <w:sz w:val="22"/>
          <w:szCs w:val="22"/>
        </w:rPr>
        <w:t xml:space="preserve"> meet deadlines</w:t>
      </w:r>
      <w:r>
        <w:rPr>
          <w:rFonts w:asciiTheme="minorHAnsi" w:hAnsiTheme="minorHAnsi" w:cstheme="minorHAnsi"/>
          <w:sz w:val="22"/>
          <w:szCs w:val="22"/>
        </w:rPr>
        <w:t>.</w:t>
      </w:r>
    </w:p>
    <w:p w:rsidR="005B3FC0" w:rsidRPr="005B3FC0" w:rsidRDefault="005B3FC0" w:rsidP="005B3FC0">
      <w:pPr>
        <w:numPr>
          <w:ilvl w:val="0"/>
          <w:numId w:val="35"/>
        </w:numPr>
        <w:rPr>
          <w:rFonts w:asciiTheme="minorHAnsi" w:hAnsiTheme="minorHAnsi" w:cstheme="minorHAnsi"/>
          <w:sz w:val="22"/>
          <w:szCs w:val="22"/>
        </w:rPr>
      </w:pPr>
      <w:r w:rsidRPr="00ED6D6A">
        <w:rPr>
          <w:rFonts w:asciiTheme="minorHAnsi" w:hAnsiTheme="minorHAnsi" w:cstheme="minorHAnsi"/>
          <w:noProof/>
          <w:sz w:val="22"/>
          <w:szCs w:val="22"/>
        </w:rPr>
        <w:t>Excellent written and oral communication skills.</w:t>
      </w:r>
    </w:p>
    <w:p w:rsidR="005B3FC0" w:rsidRPr="0000210B" w:rsidRDefault="005B3FC0" w:rsidP="0000210B">
      <w:pPr>
        <w:ind w:left="360"/>
        <w:rPr>
          <w:rFonts w:asciiTheme="minorHAnsi" w:hAnsiTheme="minorHAnsi" w:cstheme="minorHAnsi"/>
        </w:rPr>
      </w:pPr>
    </w:p>
    <w:p w:rsidR="00EC7A0F" w:rsidRDefault="00EC7A0F" w:rsidP="00AE4D0E">
      <w:pPr>
        <w:pStyle w:val="ListBullet"/>
        <w:numPr>
          <w:ilvl w:val="0"/>
          <w:numId w:val="0"/>
        </w:numPr>
        <w:rPr>
          <w:rFonts w:asciiTheme="minorHAnsi" w:hAnsiTheme="minorHAnsi" w:cstheme="minorHAnsi"/>
          <w:b/>
          <w:sz w:val="22"/>
          <w:szCs w:val="22"/>
        </w:rPr>
      </w:pPr>
    </w:p>
    <w:p w:rsidR="00325659" w:rsidRPr="005B3FC0" w:rsidRDefault="00325659" w:rsidP="00AE4D0E">
      <w:pPr>
        <w:pStyle w:val="ListBullet"/>
        <w:numPr>
          <w:ilvl w:val="0"/>
          <w:numId w:val="0"/>
        </w:numPr>
        <w:rPr>
          <w:rFonts w:asciiTheme="minorHAnsi" w:hAnsiTheme="minorHAnsi" w:cstheme="minorHAnsi"/>
          <w:sz w:val="22"/>
          <w:szCs w:val="22"/>
        </w:rPr>
      </w:pPr>
      <w:r w:rsidRPr="005B3FC0">
        <w:rPr>
          <w:rFonts w:asciiTheme="minorHAnsi" w:hAnsiTheme="minorHAnsi" w:cstheme="minorHAnsi"/>
          <w:b/>
          <w:sz w:val="22"/>
          <w:szCs w:val="22"/>
        </w:rPr>
        <w:t>Compensation:</w:t>
      </w:r>
    </w:p>
    <w:p w:rsidR="008E3984" w:rsidRPr="005B3FC0" w:rsidRDefault="008E3984" w:rsidP="00AE4D0E">
      <w:pPr>
        <w:pStyle w:val="ListBullet"/>
        <w:numPr>
          <w:ilvl w:val="0"/>
          <w:numId w:val="0"/>
        </w:numPr>
        <w:rPr>
          <w:rFonts w:asciiTheme="minorHAnsi" w:hAnsiTheme="minorHAnsi" w:cstheme="minorHAnsi"/>
          <w:sz w:val="22"/>
          <w:szCs w:val="22"/>
        </w:rPr>
      </w:pPr>
    </w:p>
    <w:p w:rsidR="00325659" w:rsidRDefault="00325659" w:rsidP="00AE4D0E">
      <w:pPr>
        <w:pStyle w:val="ListBullet"/>
        <w:numPr>
          <w:ilvl w:val="0"/>
          <w:numId w:val="0"/>
        </w:numPr>
        <w:rPr>
          <w:rFonts w:asciiTheme="minorHAnsi" w:hAnsiTheme="minorHAnsi" w:cstheme="minorHAnsi"/>
          <w:sz w:val="22"/>
          <w:szCs w:val="22"/>
        </w:rPr>
      </w:pPr>
      <w:r w:rsidRPr="005B3FC0">
        <w:rPr>
          <w:rFonts w:asciiTheme="minorHAnsi" w:hAnsiTheme="minorHAnsi" w:cstheme="minorHAnsi"/>
          <w:sz w:val="22"/>
          <w:szCs w:val="22"/>
        </w:rPr>
        <w:t>Competitive compensation</w:t>
      </w:r>
      <w:r w:rsidR="008E3984" w:rsidRPr="005B3FC0">
        <w:rPr>
          <w:rFonts w:asciiTheme="minorHAnsi" w:hAnsiTheme="minorHAnsi" w:cstheme="minorHAnsi"/>
          <w:sz w:val="22"/>
          <w:szCs w:val="22"/>
        </w:rPr>
        <w:t>,</w:t>
      </w:r>
      <w:r w:rsidRPr="005B3FC0">
        <w:rPr>
          <w:rFonts w:asciiTheme="minorHAnsi" w:hAnsiTheme="minorHAnsi" w:cstheme="minorHAnsi"/>
          <w:sz w:val="22"/>
          <w:szCs w:val="22"/>
        </w:rPr>
        <w:t xml:space="preserve"> including full benefits and </w:t>
      </w:r>
      <w:r w:rsidR="00824516">
        <w:rPr>
          <w:rFonts w:asciiTheme="minorHAnsi" w:hAnsiTheme="minorHAnsi" w:cstheme="minorHAnsi"/>
          <w:sz w:val="22"/>
          <w:szCs w:val="22"/>
        </w:rPr>
        <w:t xml:space="preserve">match to organization’s 403b </w:t>
      </w:r>
      <w:r w:rsidRPr="005B3FC0">
        <w:rPr>
          <w:rFonts w:asciiTheme="minorHAnsi" w:hAnsiTheme="minorHAnsi" w:cstheme="minorHAnsi"/>
          <w:sz w:val="22"/>
          <w:szCs w:val="22"/>
        </w:rPr>
        <w:t>plan.</w:t>
      </w:r>
    </w:p>
    <w:p w:rsidR="004A795F" w:rsidRDefault="004A795F" w:rsidP="00AE4D0E">
      <w:pPr>
        <w:pStyle w:val="ListBullet"/>
        <w:numPr>
          <w:ilvl w:val="0"/>
          <w:numId w:val="0"/>
        </w:numPr>
        <w:rPr>
          <w:rFonts w:asciiTheme="minorHAnsi" w:hAnsiTheme="minorHAnsi" w:cstheme="minorHAnsi"/>
          <w:sz w:val="22"/>
          <w:szCs w:val="22"/>
        </w:rPr>
      </w:pPr>
    </w:p>
    <w:p w:rsidR="001C1F4F" w:rsidRPr="001C1F4F" w:rsidRDefault="001C1F4F" w:rsidP="001C1F4F">
      <w:pPr>
        <w:spacing w:line="259" w:lineRule="auto"/>
        <w:rPr>
          <w:rStyle w:val="Hyperlink"/>
          <w:rFonts w:asciiTheme="minorHAnsi" w:hAnsiTheme="minorHAnsi" w:cstheme="minorHAnsi"/>
          <w:color w:val="auto"/>
          <w:sz w:val="22"/>
          <w:szCs w:val="22"/>
          <w:u w:val="none"/>
        </w:rPr>
      </w:pPr>
      <w:r w:rsidRPr="001C1F4F">
        <w:rPr>
          <w:rStyle w:val="Hyperlink"/>
          <w:rFonts w:asciiTheme="minorHAnsi" w:hAnsiTheme="minorHAnsi" w:cstheme="minorHAnsi"/>
          <w:color w:val="auto"/>
          <w:sz w:val="22"/>
          <w:szCs w:val="22"/>
          <w:u w:val="none"/>
        </w:rPr>
        <w:t xml:space="preserve">Application deadline:  </w:t>
      </w:r>
      <w:r w:rsidR="00F478FC">
        <w:rPr>
          <w:rStyle w:val="Hyperlink"/>
          <w:rFonts w:asciiTheme="minorHAnsi" w:hAnsiTheme="minorHAnsi" w:cstheme="minorHAnsi"/>
          <w:b/>
          <w:color w:val="auto"/>
          <w:sz w:val="22"/>
          <w:szCs w:val="22"/>
        </w:rPr>
        <w:t>Open until filled</w:t>
      </w:r>
    </w:p>
    <w:p w:rsidR="00EC7A0F" w:rsidRDefault="00EC7A0F" w:rsidP="001C1F4F">
      <w:pPr>
        <w:pStyle w:val="ListBullet"/>
        <w:numPr>
          <w:ilvl w:val="0"/>
          <w:numId w:val="0"/>
        </w:numPr>
        <w:pBdr>
          <w:bottom w:val="single" w:sz="4" w:space="1" w:color="auto"/>
        </w:pBdr>
        <w:rPr>
          <w:rFonts w:asciiTheme="minorHAnsi" w:hAnsiTheme="minorHAnsi" w:cstheme="minorHAnsi"/>
          <w:sz w:val="20"/>
          <w:szCs w:val="20"/>
        </w:rPr>
      </w:pPr>
    </w:p>
    <w:p w:rsidR="001C1F4F" w:rsidRDefault="001C1F4F" w:rsidP="00325659">
      <w:pPr>
        <w:pStyle w:val="ListBullet"/>
        <w:numPr>
          <w:ilvl w:val="0"/>
          <w:numId w:val="0"/>
        </w:numPr>
        <w:rPr>
          <w:rFonts w:asciiTheme="minorHAnsi" w:hAnsiTheme="minorHAnsi" w:cstheme="minorHAnsi"/>
          <w:vertAlign w:val="subscript"/>
        </w:rPr>
      </w:pPr>
    </w:p>
    <w:p w:rsidR="00325659" w:rsidRPr="00CD32DB" w:rsidRDefault="00325659" w:rsidP="00325659">
      <w:pPr>
        <w:pStyle w:val="ListBullet"/>
        <w:numPr>
          <w:ilvl w:val="0"/>
          <w:numId w:val="0"/>
        </w:numPr>
        <w:rPr>
          <w:rFonts w:asciiTheme="minorHAnsi" w:hAnsiTheme="minorHAnsi" w:cstheme="minorHAnsi"/>
          <w:vertAlign w:val="subscript"/>
        </w:rPr>
      </w:pPr>
      <w:r w:rsidRPr="00CD32DB">
        <w:rPr>
          <w:rFonts w:asciiTheme="minorHAnsi" w:hAnsiTheme="minorHAnsi" w:cstheme="minorHAnsi"/>
          <w:vertAlign w:val="subscript"/>
        </w:rPr>
        <w:t xml:space="preserve">Ben Franklin is an equal opportunity employer. The organization reserves the right to modify this job description based on its needs and may require the employee to perform functions beyond those mentioned above. </w:t>
      </w:r>
      <w:r w:rsidRPr="00ED6D6A">
        <w:rPr>
          <w:rFonts w:asciiTheme="minorHAnsi" w:hAnsiTheme="minorHAnsi" w:cstheme="minorHAnsi"/>
          <w:noProof/>
          <w:vertAlign w:val="subscript"/>
        </w:rPr>
        <w:t>This</w:t>
      </w:r>
      <w:r w:rsidRPr="00CD32DB">
        <w:rPr>
          <w:rFonts w:asciiTheme="minorHAnsi" w:hAnsiTheme="minorHAnsi" w:cstheme="minorHAnsi"/>
          <w:vertAlign w:val="subscript"/>
        </w:rPr>
        <w:t xml:space="preserve"> is a salaried, exempt position and is subject to the availability of funding.  An individual must be able to perform each essential duty satisfactorily. Reasonable accommodations may be made to enable individuals with disabilities to perform the </w:t>
      </w:r>
      <w:r w:rsidRPr="00ED6D6A">
        <w:rPr>
          <w:rFonts w:asciiTheme="minorHAnsi" w:hAnsiTheme="minorHAnsi" w:cstheme="minorHAnsi"/>
          <w:noProof/>
          <w:vertAlign w:val="subscript"/>
        </w:rPr>
        <w:t>essential</w:t>
      </w:r>
      <w:r w:rsidRPr="00CD32DB">
        <w:rPr>
          <w:rFonts w:asciiTheme="minorHAnsi" w:hAnsiTheme="minorHAnsi" w:cstheme="minorHAnsi"/>
          <w:vertAlign w:val="subscript"/>
        </w:rPr>
        <w:t xml:space="preserve"> functions of the position.  This job description does not create an employment contract between Ben Franklin and the employee.  Either the company or the employee may end employment at any time, without notice or cause.</w:t>
      </w:r>
    </w:p>
    <w:sectPr w:rsidR="00325659" w:rsidRPr="00CD32DB" w:rsidSect="00EC7A0F">
      <w:footerReference w:type="default" r:id="rId9"/>
      <w:type w:val="continuous"/>
      <w:pgSz w:w="12240" w:h="15840"/>
      <w:pgMar w:top="720" w:right="1080" w:bottom="720" w:left="108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DB" w:rsidRDefault="00281CDB">
      <w:r>
        <w:separator/>
      </w:r>
    </w:p>
  </w:endnote>
  <w:endnote w:type="continuationSeparator" w:id="0">
    <w:p w:rsidR="00281CDB" w:rsidRDefault="0028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961272"/>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rsidR="001C1F4F" w:rsidRPr="001C1F4F" w:rsidRDefault="001C1F4F">
        <w:pPr>
          <w:pStyle w:val="Footer"/>
          <w:pBdr>
            <w:top w:val="single" w:sz="4" w:space="1" w:color="D9D9D9" w:themeColor="background1" w:themeShade="D9"/>
          </w:pBdr>
          <w:jc w:val="right"/>
          <w:rPr>
            <w:rFonts w:asciiTheme="minorHAnsi" w:hAnsiTheme="minorHAnsi" w:cstheme="minorHAnsi"/>
            <w:sz w:val="22"/>
            <w:szCs w:val="22"/>
          </w:rPr>
        </w:pPr>
        <w:r w:rsidRPr="001C1F4F">
          <w:rPr>
            <w:rFonts w:asciiTheme="minorHAnsi" w:hAnsiTheme="minorHAnsi" w:cstheme="minorHAnsi"/>
            <w:sz w:val="22"/>
            <w:szCs w:val="22"/>
          </w:rPr>
          <w:fldChar w:fldCharType="begin"/>
        </w:r>
        <w:r w:rsidRPr="001C1F4F">
          <w:rPr>
            <w:rFonts w:asciiTheme="minorHAnsi" w:hAnsiTheme="minorHAnsi" w:cstheme="minorHAnsi"/>
            <w:sz w:val="22"/>
            <w:szCs w:val="22"/>
          </w:rPr>
          <w:instrText xml:space="preserve"> PAGE   \* MERGEFORMAT </w:instrText>
        </w:r>
        <w:r w:rsidRPr="001C1F4F">
          <w:rPr>
            <w:rFonts w:asciiTheme="minorHAnsi" w:hAnsiTheme="minorHAnsi" w:cstheme="minorHAnsi"/>
            <w:sz w:val="22"/>
            <w:szCs w:val="22"/>
          </w:rPr>
          <w:fldChar w:fldCharType="separate"/>
        </w:r>
        <w:r w:rsidR="00220ECA">
          <w:rPr>
            <w:rFonts w:asciiTheme="minorHAnsi" w:hAnsiTheme="minorHAnsi" w:cstheme="minorHAnsi"/>
            <w:noProof/>
            <w:sz w:val="22"/>
            <w:szCs w:val="22"/>
          </w:rPr>
          <w:t>2</w:t>
        </w:r>
        <w:r w:rsidRPr="001C1F4F">
          <w:rPr>
            <w:rFonts w:asciiTheme="minorHAnsi" w:hAnsiTheme="minorHAnsi" w:cstheme="minorHAnsi"/>
            <w:noProof/>
            <w:sz w:val="22"/>
            <w:szCs w:val="22"/>
          </w:rPr>
          <w:fldChar w:fldCharType="end"/>
        </w:r>
        <w:r w:rsidRPr="001C1F4F">
          <w:rPr>
            <w:rFonts w:asciiTheme="minorHAnsi" w:hAnsiTheme="minorHAnsi" w:cstheme="minorHAnsi"/>
            <w:sz w:val="22"/>
            <w:szCs w:val="22"/>
          </w:rPr>
          <w:t xml:space="preserve"> | </w:t>
        </w:r>
        <w:r w:rsidRPr="001C1F4F">
          <w:rPr>
            <w:rFonts w:asciiTheme="minorHAnsi" w:hAnsiTheme="minorHAnsi" w:cstheme="minorHAnsi"/>
            <w:color w:val="7F7F7F" w:themeColor="background1" w:themeShade="7F"/>
            <w:spacing w:val="60"/>
            <w:sz w:val="22"/>
            <w:szCs w:val="22"/>
          </w:rPr>
          <w:t>Page</w:t>
        </w:r>
      </w:p>
    </w:sdtContent>
  </w:sdt>
  <w:p w:rsidR="002B2ECE" w:rsidRDefault="002B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DB" w:rsidRDefault="00281CDB">
      <w:r>
        <w:separator/>
      </w:r>
    </w:p>
  </w:footnote>
  <w:footnote w:type="continuationSeparator" w:id="0">
    <w:p w:rsidR="00281CDB" w:rsidRDefault="00281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524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0E9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165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2432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24BC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705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567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0AE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A01B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66D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4E5"/>
    <w:multiLevelType w:val="hybridMultilevel"/>
    <w:tmpl w:val="29E834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1B2420C"/>
    <w:multiLevelType w:val="hybridMultilevel"/>
    <w:tmpl w:val="93F83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810396"/>
    <w:multiLevelType w:val="hybridMultilevel"/>
    <w:tmpl w:val="6108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0323A"/>
    <w:multiLevelType w:val="hybridMultilevel"/>
    <w:tmpl w:val="20B8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153A0"/>
    <w:multiLevelType w:val="hybridMultilevel"/>
    <w:tmpl w:val="F0801EBA"/>
    <w:lvl w:ilvl="0" w:tplc="B8621A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054197"/>
    <w:multiLevelType w:val="hybridMultilevel"/>
    <w:tmpl w:val="1B5C08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40132C"/>
    <w:multiLevelType w:val="hybridMultilevel"/>
    <w:tmpl w:val="80F6FB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833E3B"/>
    <w:multiLevelType w:val="hybridMultilevel"/>
    <w:tmpl w:val="CDEE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B6437"/>
    <w:multiLevelType w:val="hybridMultilevel"/>
    <w:tmpl w:val="B5EA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53F87"/>
    <w:multiLevelType w:val="hybridMultilevel"/>
    <w:tmpl w:val="F83A8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A01EE"/>
    <w:multiLevelType w:val="hybridMultilevel"/>
    <w:tmpl w:val="786E7A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51224"/>
    <w:multiLevelType w:val="hybridMultilevel"/>
    <w:tmpl w:val="438CD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4F88"/>
    <w:multiLevelType w:val="hybridMultilevel"/>
    <w:tmpl w:val="9E50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B72365"/>
    <w:multiLevelType w:val="hybridMultilevel"/>
    <w:tmpl w:val="4678FE7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6CB"/>
    <w:multiLevelType w:val="hybridMultilevel"/>
    <w:tmpl w:val="92D8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F27D6"/>
    <w:multiLevelType w:val="hybridMultilevel"/>
    <w:tmpl w:val="F2506A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284CCB"/>
    <w:multiLevelType w:val="hybridMultilevel"/>
    <w:tmpl w:val="7E6EE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97FA2"/>
    <w:multiLevelType w:val="hybridMultilevel"/>
    <w:tmpl w:val="457C023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31B36"/>
    <w:multiLevelType w:val="hybridMultilevel"/>
    <w:tmpl w:val="5FEAEB1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239DA"/>
    <w:multiLevelType w:val="hybridMultilevel"/>
    <w:tmpl w:val="5A8AE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972E0"/>
    <w:multiLevelType w:val="hybridMultilevel"/>
    <w:tmpl w:val="752EEC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8B2042"/>
    <w:multiLevelType w:val="hybridMultilevel"/>
    <w:tmpl w:val="4D5C3F6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F7B34"/>
    <w:multiLevelType w:val="hybridMultilevel"/>
    <w:tmpl w:val="AA367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E4BC7"/>
    <w:multiLevelType w:val="hybridMultilevel"/>
    <w:tmpl w:val="C32AD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B95485"/>
    <w:multiLevelType w:val="multilevel"/>
    <w:tmpl w:val="4D5C3F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25"/>
  </w:num>
  <w:num w:numId="4">
    <w:abstractNumId w:val="16"/>
  </w:num>
  <w:num w:numId="5">
    <w:abstractNumId w:val="21"/>
  </w:num>
  <w:num w:numId="6">
    <w:abstractNumId w:val="15"/>
  </w:num>
  <w:num w:numId="7">
    <w:abstractNumId w:val="26"/>
  </w:num>
  <w:num w:numId="8">
    <w:abstractNumId w:val="30"/>
  </w:num>
  <w:num w:numId="9">
    <w:abstractNumId w:val="33"/>
  </w:num>
  <w:num w:numId="10">
    <w:abstractNumId w:val="20"/>
  </w:num>
  <w:num w:numId="11">
    <w:abstractNumId w:val="31"/>
  </w:num>
  <w:num w:numId="12">
    <w:abstractNumId w:val="34"/>
  </w:num>
  <w:num w:numId="13">
    <w:abstractNumId w:val="23"/>
  </w:num>
  <w:num w:numId="14">
    <w:abstractNumId w:val="29"/>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8"/>
  </w:num>
  <w:num w:numId="28">
    <w:abstractNumId w:val="27"/>
  </w:num>
  <w:num w:numId="29">
    <w:abstractNumId w:val="28"/>
  </w:num>
  <w:num w:numId="30">
    <w:abstractNumId w:val="24"/>
  </w:num>
  <w:num w:numId="31">
    <w:abstractNumId w:val="14"/>
  </w:num>
  <w:num w:numId="32">
    <w:abstractNumId w:val="19"/>
  </w:num>
  <w:num w:numId="33">
    <w:abstractNumId w:val="12"/>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3MTI0N7e0NLe0sDRQ0lEKTi0uzszPAykwrgUA794WLSwAAAA="/>
  </w:docVars>
  <w:rsids>
    <w:rsidRoot w:val="00954FD4"/>
    <w:rsid w:val="0000210B"/>
    <w:rsid w:val="00022549"/>
    <w:rsid w:val="00033AA4"/>
    <w:rsid w:val="00066374"/>
    <w:rsid w:val="00066BA1"/>
    <w:rsid w:val="00067260"/>
    <w:rsid w:val="00086DD0"/>
    <w:rsid w:val="00092F19"/>
    <w:rsid w:val="000A42B1"/>
    <w:rsid w:val="000C0395"/>
    <w:rsid w:val="000F3733"/>
    <w:rsid w:val="00124854"/>
    <w:rsid w:val="0012602E"/>
    <w:rsid w:val="00130305"/>
    <w:rsid w:val="00131986"/>
    <w:rsid w:val="00133851"/>
    <w:rsid w:val="001539F0"/>
    <w:rsid w:val="00184CF9"/>
    <w:rsid w:val="00184D40"/>
    <w:rsid w:val="001A1738"/>
    <w:rsid w:val="001B18E8"/>
    <w:rsid w:val="001C1F4F"/>
    <w:rsid w:val="001D0947"/>
    <w:rsid w:val="001D2A52"/>
    <w:rsid w:val="001D396D"/>
    <w:rsid w:val="001D6D5B"/>
    <w:rsid w:val="001D78A4"/>
    <w:rsid w:val="001F03C6"/>
    <w:rsid w:val="001F10C7"/>
    <w:rsid w:val="00202312"/>
    <w:rsid w:val="002111F5"/>
    <w:rsid w:val="00214E2C"/>
    <w:rsid w:val="00220ECA"/>
    <w:rsid w:val="0025181A"/>
    <w:rsid w:val="00281CDB"/>
    <w:rsid w:val="00286A4F"/>
    <w:rsid w:val="002B2ECE"/>
    <w:rsid w:val="002B5A9C"/>
    <w:rsid w:val="002D121F"/>
    <w:rsid w:val="002D5154"/>
    <w:rsid w:val="002D7A79"/>
    <w:rsid w:val="002E2B97"/>
    <w:rsid w:val="002F7C50"/>
    <w:rsid w:val="003024A3"/>
    <w:rsid w:val="00321A0D"/>
    <w:rsid w:val="00325659"/>
    <w:rsid w:val="00326E3A"/>
    <w:rsid w:val="00340777"/>
    <w:rsid w:val="00350368"/>
    <w:rsid w:val="00375B1D"/>
    <w:rsid w:val="003A0697"/>
    <w:rsid w:val="003A1946"/>
    <w:rsid w:val="003A56E3"/>
    <w:rsid w:val="003C6347"/>
    <w:rsid w:val="003D17D4"/>
    <w:rsid w:val="003D3593"/>
    <w:rsid w:val="003E48A3"/>
    <w:rsid w:val="003E677B"/>
    <w:rsid w:val="004032C4"/>
    <w:rsid w:val="00405D8B"/>
    <w:rsid w:val="00406C7F"/>
    <w:rsid w:val="00414CE5"/>
    <w:rsid w:val="00422D5C"/>
    <w:rsid w:val="004332DF"/>
    <w:rsid w:val="00461252"/>
    <w:rsid w:val="00465BC4"/>
    <w:rsid w:val="004861CB"/>
    <w:rsid w:val="004877E7"/>
    <w:rsid w:val="00491152"/>
    <w:rsid w:val="004A795F"/>
    <w:rsid w:val="004B5511"/>
    <w:rsid w:val="004C53CD"/>
    <w:rsid w:val="004D37B4"/>
    <w:rsid w:val="004F06C1"/>
    <w:rsid w:val="004F1C32"/>
    <w:rsid w:val="00514D1F"/>
    <w:rsid w:val="0051570E"/>
    <w:rsid w:val="00535BD0"/>
    <w:rsid w:val="00563504"/>
    <w:rsid w:val="00563697"/>
    <w:rsid w:val="00577A29"/>
    <w:rsid w:val="0059718A"/>
    <w:rsid w:val="005B3FC0"/>
    <w:rsid w:val="005C1199"/>
    <w:rsid w:val="005C1E7B"/>
    <w:rsid w:val="005D07A7"/>
    <w:rsid w:val="005D1095"/>
    <w:rsid w:val="005D21E3"/>
    <w:rsid w:val="005F7468"/>
    <w:rsid w:val="00601CEE"/>
    <w:rsid w:val="00627292"/>
    <w:rsid w:val="00633982"/>
    <w:rsid w:val="00635306"/>
    <w:rsid w:val="0064313E"/>
    <w:rsid w:val="00646AD9"/>
    <w:rsid w:val="00656700"/>
    <w:rsid w:val="00671582"/>
    <w:rsid w:val="006B6785"/>
    <w:rsid w:val="006D7D8C"/>
    <w:rsid w:val="006F1B03"/>
    <w:rsid w:val="00703000"/>
    <w:rsid w:val="00706112"/>
    <w:rsid w:val="00706E39"/>
    <w:rsid w:val="00714785"/>
    <w:rsid w:val="007251F1"/>
    <w:rsid w:val="00734D8F"/>
    <w:rsid w:val="0074117F"/>
    <w:rsid w:val="00741948"/>
    <w:rsid w:val="00755B15"/>
    <w:rsid w:val="00776007"/>
    <w:rsid w:val="0077607F"/>
    <w:rsid w:val="00780BB6"/>
    <w:rsid w:val="007824BB"/>
    <w:rsid w:val="007A2214"/>
    <w:rsid w:val="007A4B35"/>
    <w:rsid w:val="007B1B65"/>
    <w:rsid w:val="007C0DFA"/>
    <w:rsid w:val="007F2821"/>
    <w:rsid w:val="007F3FE6"/>
    <w:rsid w:val="007F4734"/>
    <w:rsid w:val="00815C76"/>
    <w:rsid w:val="00824516"/>
    <w:rsid w:val="008251EC"/>
    <w:rsid w:val="0082663C"/>
    <w:rsid w:val="00836ABE"/>
    <w:rsid w:val="00836EEA"/>
    <w:rsid w:val="008400A0"/>
    <w:rsid w:val="00841CAF"/>
    <w:rsid w:val="008546E1"/>
    <w:rsid w:val="00854ACB"/>
    <w:rsid w:val="00862357"/>
    <w:rsid w:val="00876DC7"/>
    <w:rsid w:val="00886F69"/>
    <w:rsid w:val="008925F1"/>
    <w:rsid w:val="008936EA"/>
    <w:rsid w:val="008B0296"/>
    <w:rsid w:val="008B226F"/>
    <w:rsid w:val="008C7137"/>
    <w:rsid w:val="008E3984"/>
    <w:rsid w:val="008F25A9"/>
    <w:rsid w:val="008F5963"/>
    <w:rsid w:val="00905389"/>
    <w:rsid w:val="00914CDC"/>
    <w:rsid w:val="009156C2"/>
    <w:rsid w:val="00936CD9"/>
    <w:rsid w:val="00940DEC"/>
    <w:rsid w:val="00954A4E"/>
    <w:rsid w:val="00954FD4"/>
    <w:rsid w:val="009635A1"/>
    <w:rsid w:val="00981F4B"/>
    <w:rsid w:val="00985C4F"/>
    <w:rsid w:val="00987258"/>
    <w:rsid w:val="009A194F"/>
    <w:rsid w:val="009B328B"/>
    <w:rsid w:val="009B3E25"/>
    <w:rsid w:val="009C6833"/>
    <w:rsid w:val="009D2823"/>
    <w:rsid w:val="009D66A3"/>
    <w:rsid w:val="009F236C"/>
    <w:rsid w:val="00A005BF"/>
    <w:rsid w:val="00A07A5E"/>
    <w:rsid w:val="00A27436"/>
    <w:rsid w:val="00A3716C"/>
    <w:rsid w:val="00A50B16"/>
    <w:rsid w:val="00A57B86"/>
    <w:rsid w:val="00A8383F"/>
    <w:rsid w:val="00AC18E4"/>
    <w:rsid w:val="00AC4662"/>
    <w:rsid w:val="00AD0D14"/>
    <w:rsid w:val="00AE4D0E"/>
    <w:rsid w:val="00AF293B"/>
    <w:rsid w:val="00AF753F"/>
    <w:rsid w:val="00B04D5E"/>
    <w:rsid w:val="00B203A9"/>
    <w:rsid w:val="00B357FA"/>
    <w:rsid w:val="00B43E22"/>
    <w:rsid w:val="00B56422"/>
    <w:rsid w:val="00B626E5"/>
    <w:rsid w:val="00B75026"/>
    <w:rsid w:val="00B8245A"/>
    <w:rsid w:val="00B87B11"/>
    <w:rsid w:val="00B96651"/>
    <w:rsid w:val="00BA0739"/>
    <w:rsid w:val="00BD5BC6"/>
    <w:rsid w:val="00BF5043"/>
    <w:rsid w:val="00C06A61"/>
    <w:rsid w:val="00C114EF"/>
    <w:rsid w:val="00C2212A"/>
    <w:rsid w:val="00C376D3"/>
    <w:rsid w:val="00C448C4"/>
    <w:rsid w:val="00C52FD5"/>
    <w:rsid w:val="00C54AFA"/>
    <w:rsid w:val="00C70203"/>
    <w:rsid w:val="00C74F03"/>
    <w:rsid w:val="00C94A5E"/>
    <w:rsid w:val="00CA49BA"/>
    <w:rsid w:val="00CC527A"/>
    <w:rsid w:val="00CD070E"/>
    <w:rsid w:val="00CD32DB"/>
    <w:rsid w:val="00CE04B8"/>
    <w:rsid w:val="00CE6D89"/>
    <w:rsid w:val="00CF2910"/>
    <w:rsid w:val="00D0052A"/>
    <w:rsid w:val="00D22BD7"/>
    <w:rsid w:val="00D36E7F"/>
    <w:rsid w:val="00D41B64"/>
    <w:rsid w:val="00D52EFA"/>
    <w:rsid w:val="00D63991"/>
    <w:rsid w:val="00D65624"/>
    <w:rsid w:val="00D74CB6"/>
    <w:rsid w:val="00D75458"/>
    <w:rsid w:val="00D84B56"/>
    <w:rsid w:val="00DD2224"/>
    <w:rsid w:val="00DD4886"/>
    <w:rsid w:val="00DE1633"/>
    <w:rsid w:val="00DF0305"/>
    <w:rsid w:val="00E076C3"/>
    <w:rsid w:val="00E112CF"/>
    <w:rsid w:val="00E42F77"/>
    <w:rsid w:val="00E60903"/>
    <w:rsid w:val="00E6401F"/>
    <w:rsid w:val="00E71662"/>
    <w:rsid w:val="00E81B0C"/>
    <w:rsid w:val="00E82EFA"/>
    <w:rsid w:val="00E91E6C"/>
    <w:rsid w:val="00E9685D"/>
    <w:rsid w:val="00EA5DDD"/>
    <w:rsid w:val="00EC7A0F"/>
    <w:rsid w:val="00ED164A"/>
    <w:rsid w:val="00ED6D6A"/>
    <w:rsid w:val="00EE165C"/>
    <w:rsid w:val="00EF3245"/>
    <w:rsid w:val="00F073CD"/>
    <w:rsid w:val="00F41189"/>
    <w:rsid w:val="00F420FB"/>
    <w:rsid w:val="00F478FC"/>
    <w:rsid w:val="00F50688"/>
    <w:rsid w:val="00F57B17"/>
    <w:rsid w:val="00F61509"/>
    <w:rsid w:val="00F71CB3"/>
    <w:rsid w:val="00F72341"/>
    <w:rsid w:val="00F874EE"/>
    <w:rsid w:val="00FC1186"/>
    <w:rsid w:val="00FD27CF"/>
    <w:rsid w:val="00FD4020"/>
    <w:rsid w:val="00FE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5F8F4"/>
  <w15:chartTrackingRefBased/>
  <w15:docId w15:val="{113F3C0B-4B25-444C-92DF-D2B844F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3"/>
    <w:rPr>
      <w:sz w:val="24"/>
      <w:szCs w:val="24"/>
    </w:rPr>
  </w:style>
  <w:style w:type="paragraph" w:styleId="Heading1">
    <w:name w:val="heading 1"/>
    <w:basedOn w:val="Normal"/>
    <w:next w:val="Normal"/>
    <w:link w:val="Heading1Char"/>
    <w:qFormat/>
    <w:rsid w:val="009C6833"/>
    <w:pPr>
      <w:keepNext/>
      <w:spacing w:before="240" w:after="60"/>
      <w:outlineLvl w:val="0"/>
    </w:pPr>
    <w:rPr>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5C76"/>
    <w:pPr>
      <w:tabs>
        <w:tab w:val="center" w:pos="4320"/>
        <w:tab w:val="right" w:pos="8640"/>
      </w:tabs>
    </w:pPr>
  </w:style>
  <w:style w:type="paragraph" w:styleId="Footer">
    <w:name w:val="footer"/>
    <w:basedOn w:val="Normal"/>
    <w:link w:val="FooterChar"/>
    <w:uiPriority w:val="99"/>
    <w:rsid w:val="00815C76"/>
    <w:pPr>
      <w:tabs>
        <w:tab w:val="center" w:pos="4320"/>
        <w:tab w:val="right" w:pos="8640"/>
      </w:tabs>
    </w:pPr>
  </w:style>
  <w:style w:type="character" w:styleId="PageNumber">
    <w:name w:val="page number"/>
    <w:basedOn w:val="DefaultParagraphFont"/>
    <w:rsid w:val="00815C76"/>
  </w:style>
  <w:style w:type="paragraph" w:styleId="ListParagraph">
    <w:name w:val="List Paragraph"/>
    <w:basedOn w:val="Normal"/>
    <w:uiPriority w:val="34"/>
    <w:qFormat/>
    <w:rsid w:val="00E82EFA"/>
    <w:pPr>
      <w:ind w:left="720"/>
    </w:pPr>
    <w:rPr>
      <w:rFonts w:ascii="Calibri" w:eastAsia="Calibri" w:hAnsi="Calibri"/>
      <w:sz w:val="22"/>
      <w:szCs w:val="22"/>
    </w:rPr>
  </w:style>
  <w:style w:type="character" w:customStyle="1" w:styleId="Heading1Char">
    <w:name w:val="Heading 1 Char"/>
    <w:link w:val="Heading1"/>
    <w:rsid w:val="009C6833"/>
    <w:rPr>
      <w:rFonts w:eastAsia="Times New Roman"/>
      <w:b/>
      <w:bCs/>
      <w:kern w:val="32"/>
      <w:sz w:val="28"/>
      <w:szCs w:val="28"/>
    </w:rPr>
  </w:style>
  <w:style w:type="paragraph" w:styleId="ListBullet">
    <w:name w:val="List Bullet"/>
    <w:basedOn w:val="Normal"/>
    <w:rsid w:val="009C6833"/>
    <w:pPr>
      <w:numPr>
        <w:numId w:val="16"/>
      </w:numPr>
      <w:contextualSpacing/>
    </w:pPr>
  </w:style>
  <w:style w:type="character" w:styleId="CommentReference">
    <w:name w:val="annotation reference"/>
    <w:basedOn w:val="DefaultParagraphFont"/>
    <w:rsid w:val="004C53CD"/>
    <w:rPr>
      <w:sz w:val="16"/>
      <w:szCs w:val="16"/>
    </w:rPr>
  </w:style>
  <w:style w:type="paragraph" w:styleId="CommentText">
    <w:name w:val="annotation text"/>
    <w:basedOn w:val="Normal"/>
    <w:link w:val="CommentTextChar"/>
    <w:rsid w:val="004C53CD"/>
    <w:rPr>
      <w:sz w:val="20"/>
      <w:szCs w:val="20"/>
    </w:rPr>
  </w:style>
  <w:style w:type="character" w:customStyle="1" w:styleId="CommentTextChar">
    <w:name w:val="Comment Text Char"/>
    <w:basedOn w:val="DefaultParagraphFont"/>
    <w:link w:val="CommentText"/>
    <w:rsid w:val="004C53CD"/>
  </w:style>
  <w:style w:type="paragraph" w:styleId="CommentSubject">
    <w:name w:val="annotation subject"/>
    <w:basedOn w:val="CommentText"/>
    <w:next w:val="CommentText"/>
    <w:link w:val="CommentSubjectChar"/>
    <w:rsid w:val="004C53CD"/>
    <w:rPr>
      <w:b/>
      <w:bCs/>
    </w:rPr>
  </w:style>
  <w:style w:type="character" w:customStyle="1" w:styleId="CommentSubjectChar">
    <w:name w:val="Comment Subject Char"/>
    <w:basedOn w:val="CommentTextChar"/>
    <w:link w:val="CommentSubject"/>
    <w:rsid w:val="004C53CD"/>
    <w:rPr>
      <w:b/>
      <w:bCs/>
    </w:rPr>
  </w:style>
  <w:style w:type="paragraph" w:styleId="BalloonText">
    <w:name w:val="Balloon Text"/>
    <w:basedOn w:val="Normal"/>
    <w:link w:val="BalloonTextChar"/>
    <w:rsid w:val="004C53CD"/>
    <w:rPr>
      <w:rFonts w:ascii="Segoe UI" w:hAnsi="Segoe UI" w:cs="Segoe UI"/>
      <w:sz w:val="18"/>
      <w:szCs w:val="18"/>
    </w:rPr>
  </w:style>
  <w:style w:type="character" w:customStyle="1" w:styleId="BalloonTextChar">
    <w:name w:val="Balloon Text Char"/>
    <w:basedOn w:val="DefaultParagraphFont"/>
    <w:link w:val="BalloonText"/>
    <w:rsid w:val="004C53CD"/>
    <w:rPr>
      <w:rFonts w:ascii="Segoe UI" w:hAnsi="Segoe UI" w:cs="Segoe UI"/>
      <w:sz w:val="18"/>
      <w:szCs w:val="18"/>
    </w:rPr>
  </w:style>
  <w:style w:type="paragraph" w:styleId="Revision">
    <w:name w:val="Revision"/>
    <w:hidden/>
    <w:uiPriority w:val="99"/>
    <w:semiHidden/>
    <w:rsid w:val="001D2A52"/>
    <w:rPr>
      <w:sz w:val="24"/>
      <w:szCs w:val="24"/>
    </w:rPr>
  </w:style>
  <w:style w:type="character" w:customStyle="1" w:styleId="FooterChar">
    <w:name w:val="Footer Char"/>
    <w:basedOn w:val="DefaultParagraphFont"/>
    <w:link w:val="Footer"/>
    <w:uiPriority w:val="99"/>
    <w:rsid w:val="00741948"/>
    <w:rPr>
      <w:sz w:val="24"/>
      <w:szCs w:val="24"/>
    </w:rPr>
  </w:style>
  <w:style w:type="character" w:styleId="Hyperlink">
    <w:name w:val="Hyperlink"/>
    <w:basedOn w:val="DefaultParagraphFont"/>
    <w:rsid w:val="00EC7A0F"/>
    <w:rPr>
      <w:color w:val="0563C1" w:themeColor="hyperlink"/>
      <w:u w:val="single"/>
    </w:rPr>
  </w:style>
  <w:style w:type="character" w:styleId="FollowedHyperlink">
    <w:name w:val="FollowedHyperlink"/>
    <w:basedOn w:val="DefaultParagraphFont"/>
    <w:rsid w:val="00ED6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3801">
      <w:bodyDiv w:val="1"/>
      <w:marLeft w:val="0"/>
      <w:marRight w:val="0"/>
      <w:marTop w:val="0"/>
      <w:marBottom w:val="0"/>
      <w:divBdr>
        <w:top w:val="none" w:sz="0" w:space="0" w:color="auto"/>
        <w:left w:val="none" w:sz="0" w:space="0" w:color="auto"/>
        <w:bottom w:val="none" w:sz="0" w:space="0" w:color="auto"/>
        <w:right w:val="none" w:sz="0" w:space="0" w:color="auto"/>
      </w:divBdr>
    </w:div>
    <w:div w:id="18958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AE3A-094C-4125-9BD8-C1CD8BAD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Reports To:</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To:</dc:title>
  <dc:subject/>
  <dc:creator>elaine</dc:creator>
  <cp:keywords/>
  <dc:description/>
  <cp:lastModifiedBy>Johnson, Eapen</cp:lastModifiedBy>
  <cp:revision>2</cp:revision>
  <cp:lastPrinted>2019-04-09T16:20:00Z</cp:lastPrinted>
  <dcterms:created xsi:type="dcterms:W3CDTF">2019-04-09T17:01:00Z</dcterms:created>
  <dcterms:modified xsi:type="dcterms:W3CDTF">2019-04-09T17:01:00Z</dcterms:modified>
</cp:coreProperties>
</file>