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455" w:rsidRPr="00673A14" w:rsidRDefault="006F1455" w:rsidP="006F1455">
      <w:pPr>
        <w:spacing w:after="0" w:line="240" w:lineRule="auto"/>
        <w:jc w:val="center"/>
        <w:rPr>
          <w:rFonts w:cstheme="minorHAnsi"/>
          <w:b/>
          <w:color w:val="4F81BD" w:themeColor="accent1"/>
          <w:sz w:val="32"/>
          <w:szCs w:val="32"/>
        </w:rPr>
      </w:pPr>
      <w:r w:rsidRPr="00673A14">
        <w:rPr>
          <w:rFonts w:cstheme="minorHAnsi"/>
          <w:b/>
          <w:color w:val="4F81BD" w:themeColor="accent1"/>
          <w:sz w:val="32"/>
          <w:szCs w:val="32"/>
        </w:rPr>
        <w:t>WELCOME!</w:t>
      </w:r>
    </w:p>
    <w:p w:rsidR="006F1455" w:rsidRPr="00673A14" w:rsidRDefault="006F1455" w:rsidP="006F1455">
      <w:pPr>
        <w:spacing w:after="0" w:line="240" w:lineRule="auto"/>
        <w:jc w:val="center"/>
        <w:rPr>
          <w:rFonts w:cstheme="minorHAnsi"/>
          <w:b/>
          <w:color w:val="4F81BD" w:themeColor="accent1"/>
          <w:sz w:val="32"/>
          <w:szCs w:val="32"/>
        </w:rPr>
      </w:pPr>
    </w:p>
    <w:p w:rsidR="00673A14" w:rsidRPr="00673A14" w:rsidRDefault="00673A46" w:rsidP="001D6B2F">
      <w:pPr>
        <w:spacing w:after="0" w:line="240" w:lineRule="auto"/>
        <w:jc w:val="center"/>
        <w:rPr>
          <w:rFonts w:cstheme="minorHAnsi"/>
          <w:b/>
          <w:color w:val="4F81BD" w:themeColor="accent1"/>
          <w:sz w:val="32"/>
          <w:szCs w:val="32"/>
        </w:rPr>
      </w:pPr>
      <w:r w:rsidRPr="00673A14">
        <w:rPr>
          <w:rFonts w:cstheme="minorHAnsi"/>
          <w:b/>
          <w:color w:val="4F81BD" w:themeColor="accent1"/>
          <w:sz w:val="32"/>
          <w:szCs w:val="32"/>
        </w:rPr>
        <w:t>Ben Franklin Technology Partners of Southeastern PA (“BEN”)</w:t>
      </w:r>
    </w:p>
    <w:p w:rsidR="00673A46" w:rsidRPr="00673A14" w:rsidRDefault="00673A14" w:rsidP="001D6B2F">
      <w:pPr>
        <w:spacing w:after="0" w:line="240" w:lineRule="auto"/>
        <w:jc w:val="center"/>
        <w:rPr>
          <w:rFonts w:cstheme="minorHAnsi"/>
          <w:b/>
          <w:color w:val="4F81BD" w:themeColor="accent1"/>
          <w:sz w:val="32"/>
          <w:szCs w:val="32"/>
        </w:rPr>
      </w:pPr>
      <w:r w:rsidRPr="00673A14">
        <w:rPr>
          <w:rFonts w:cstheme="minorHAnsi"/>
          <w:b/>
          <w:color w:val="4F81BD" w:themeColor="accent1"/>
          <w:sz w:val="32"/>
          <w:szCs w:val="32"/>
        </w:rPr>
        <w:t>Health &amp; Digital Health</w:t>
      </w:r>
      <w:r w:rsidR="00B2719C" w:rsidRPr="00673A14">
        <w:rPr>
          <w:rFonts w:cstheme="minorHAnsi"/>
          <w:b/>
          <w:color w:val="4F81BD" w:themeColor="accent1"/>
          <w:sz w:val="32"/>
          <w:szCs w:val="32"/>
        </w:rPr>
        <w:t xml:space="preserve"> Appl</w:t>
      </w:r>
      <w:r w:rsidR="006F1455" w:rsidRPr="00673A14">
        <w:rPr>
          <w:rFonts w:cstheme="minorHAnsi"/>
          <w:b/>
          <w:color w:val="4F81BD" w:themeColor="accent1"/>
          <w:sz w:val="32"/>
          <w:szCs w:val="32"/>
        </w:rPr>
        <w:t>ication for Investment</w:t>
      </w:r>
    </w:p>
    <w:p w:rsidR="001D6B2F" w:rsidRPr="00673A14" w:rsidRDefault="001D6B2F" w:rsidP="001D6B2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2E0072" w:rsidRPr="00F2627E" w:rsidRDefault="002E0072" w:rsidP="00F4313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:rsidR="002E0072" w:rsidRPr="00F2627E" w:rsidRDefault="00043FF6" w:rsidP="00F4313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2627E">
        <w:rPr>
          <w:rFonts w:cstheme="minorHAnsi"/>
          <w:color w:val="000000" w:themeColor="text1"/>
          <w:sz w:val="24"/>
          <w:szCs w:val="24"/>
        </w:rPr>
        <w:t>Company</w:t>
      </w:r>
      <w:r w:rsidR="00673A14" w:rsidRPr="00F2627E">
        <w:rPr>
          <w:rFonts w:cstheme="minorHAnsi"/>
          <w:color w:val="000000" w:themeColor="text1"/>
          <w:sz w:val="24"/>
          <w:szCs w:val="24"/>
        </w:rPr>
        <w:t xml:space="preserve"> Name</w:t>
      </w:r>
      <w:r w:rsidRPr="00F2627E">
        <w:rPr>
          <w:rFonts w:cstheme="minorHAnsi"/>
          <w:color w:val="000000" w:themeColor="text1"/>
          <w:sz w:val="24"/>
          <w:szCs w:val="24"/>
        </w:rPr>
        <w:t xml:space="preserve">: </w:t>
      </w:r>
      <w:r w:rsidR="00F2627E">
        <w:rPr>
          <w:rFonts w:cstheme="minorHAnsi"/>
          <w:color w:val="000000" w:themeColor="text1"/>
          <w:sz w:val="24"/>
          <w:szCs w:val="24"/>
        </w:rPr>
        <w:t>____________________________________</w:t>
      </w:r>
      <w:r w:rsidR="00FA5265">
        <w:rPr>
          <w:rFonts w:cstheme="minorHAnsi"/>
          <w:color w:val="000000" w:themeColor="text1"/>
          <w:sz w:val="24"/>
          <w:szCs w:val="24"/>
        </w:rPr>
        <w:t>____</w:t>
      </w:r>
      <w:r w:rsidR="00F2627E">
        <w:rPr>
          <w:rFonts w:cstheme="minorHAnsi"/>
          <w:color w:val="000000" w:themeColor="text1"/>
          <w:sz w:val="24"/>
          <w:szCs w:val="24"/>
        </w:rPr>
        <w:t>_____</w:t>
      </w:r>
    </w:p>
    <w:p w:rsidR="00043FF6" w:rsidRPr="00F2627E" w:rsidRDefault="00043FF6" w:rsidP="00F4313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043FF6" w:rsidRPr="00F2627E" w:rsidRDefault="00673A14" w:rsidP="00F4313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2627E">
        <w:rPr>
          <w:rFonts w:cstheme="minorHAnsi"/>
          <w:color w:val="000000" w:themeColor="text1"/>
          <w:sz w:val="24"/>
          <w:szCs w:val="24"/>
        </w:rPr>
        <w:t xml:space="preserve">Primary contact (name, email, phone): </w:t>
      </w:r>
      <w:r w:rsidR="00F2627E">
        <w:rPr>
          <w:rFonts w:cstheme="minorHAnsi"/>
          <w:color w:val="000000" w:themeColor="text1"/>
          <w:sz w:val="24"/>
          <w:szCs w:val="24"/>
        </w:rPr>
        <w:t>__________________</w:t>
      </w:r>
      <w:r w:rsidR="00FA5265">
        <w:rPr>
          <w:rFonts w:cstheme="minorHAnsi"/>
          <w:color w:val="000000" w:themeColor="text1"/>
          <w:sz w:val="24"/>
          <w:szCs w:val="24"/>
        </w:rPr>
        <w:t>____</w:t>
      </w:r>
      <w:r w:rsidR="00F2627E">
        <w:rPr>
          <w:rFonts w:cstheme="minorHAnsi"/>
          <w:color w:val="000000" w:themeColor="text1"/>
          <w:sz w:val="24"/>
          <w:szCs w:val="24"/>
        </w:rPr>
        <w:t>_____</w:t>
      </w:r>
    </w:p>
    <w:p w:rsidR="00043FF6" w:rsidRPr="00F2627E" w:rsidRDefault="00043FF6" w:rsidP="00F4313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673A14" w:rsidRPr="00F2627E" w:rsidRDefault="00673A14" w:rsidP="00673A1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2627E">
        <w:rPr>
          <w:rFonts w:cstheme="minorHAnsi"/>
          <w:color w:val="000000" w:themeColor="text1"/>
          <w:sz w:val="24"/>
          <w:szCs w:val="24"/>
        </w:rPr>
        <w:t>Funding Amount Sought from BEN:</w:t>
      </w:r>
      <w:r w:rsidR="00896AE5">
        <w:rPr>
          <w:rFonts w:cstheme="minorHAnsi"/>
          <w:color w:val="000000" w:themeColor="text1"/>
          <w:sz w:val="24"/>
          <w:szCs w:val="24"/>
        </w:rPr>
        <w:t xml:space="preserve"> $</w:t>
      </w:r>
      <w:r w:rsidRPr="00F2627E">
        <w:rPr>
          <w:rFonts w:cstheme="minorHAnsi"/>
          <w:color w:val="000000" w:themeColor="text1"/>
          <w:sz w:val="24"/>
          <w:szCs w:val="24"/>
        </w:rPr>
        <w:t xml:space="preserve"> </w:t>
      </w:r>
      <w:r w:rsidR="00896AE5">
        <w:rPr>
          <w:rFonts w:cstheme="minorHAnsi"/>
          <w:color w:val="000000" w:themeColor="text1"/>
          <w:sz w:val="24"/>
          <w:szCs w:val="24"/>
        </w:rPr>
        <w:t>_</w:t>
      </w:r>
      <w:r w:rsidR="00F2627E">
        <w:rPr>
          <w:rFonts w:cstheme="minorHAnsi"/>
          <w:color w:val="000000" w:themeColor="text1"/>
          <w:sz w:val="24"/>
          <w:szCs w:val="24"/>
        </w:rPr>
        <w:t>_______________________</w:t>
      </w:r>
      <w:r w:rsidR="00FA5265">
        <w:rPr>
          <w:rFonts w:cstheme="minorHAnsi"/>
          <w:color w:val="000000" w:themeColor="text1"/>
          <w:sz w:val="24"/>
          <w:szCs w:val="24"/>
        </w:rPr>
        <w:t>____</w:t>
      </w:r>
      <w:r w:rsidR="00F2627E">
        <w:rPr>
          <w:rFonts w:cstheme="minorHAnsi"/>
          <w:color w:val="000000" w:themeColor="text1"/>
          <w:sz w:val="24"/>
          <w:szCs w:val="24"/>
        </w:rPr>
        <w:t>_</w:t>
      </w:r>
    </w:p>
    <w:p w:rsidR="00673A14" w:rsidRPr="00F2627E" w:rsidRDefault="00673A14" w:rsidP="00673A1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673A14" w:rsidRPr="00F2627E" w:rsidRDefault="00F17E12" w:rsidP="00673A1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Total amount being raised</w:t>
      </w:r>
      <w:r w:rsidR="00673A14" w:rsidRPr="00F2627E">
        <w:rPr>
          <w:rFonts w:cstheme="minorHAnsi"/>
          <w:color w:val="000000" w:themeColor="text1"/>
          <w:sz w:val="24"/>
          <w:szCs w:val="24"/>
        </w:rPr>
        <w:t>:</w:t>
      </w:r>
      <w:r w:rsidR="00F2627E">
        <w:rPr>
          <w:rFonts w:cstheme="minorHAnsi"/>
          <w:color w:val="000000" w:themeColor="text1"/>
          <w:sz w:val="24"/>
          <w:szCs w:val="24"/>
        </w:rPr>
        <w:t xml:space="preserve"> ____________</w:t>
      </w:r>
      <w:r>
        <w:rPr>
          <w:rFonts w:cstheme="minorHAnsi"/>
          <w:color w:val="000000" w:themeColor="text1"/>
          <w:sz w:val="24"/>
          <w:szCs w:val="24"/>
        </w:rPr>
        <w:t>___</w:t>
      </w:r>
      <w:r w:rsidR="00FE5291">
        <w:rPr>
          <w:rFonts w:cstheme="minorHAnsi"/>
          <w:color w:val="000000" w:themeColor="text1"/>
          <w:sz w:val="24"/>
          <w:szCs w:val="24"/>
        </w:rPr>
        <w:t>_</w:t>
      </w:r>
      <w:r w:rsidR="004F422E">
        <w:rPr>
          <w:rFonts w:cstheme="minorHAnsi"/>
          <w:color w:val="000000" w:themeColor="text1"/>
          <w:sz w:val="24"/>
          <w:szCs w:val="24"/>
        </w:rPr>
        <w:t>_</w:t>
      </w:r>
      <w:r w:rsidR="00FE5291">
        <w:rPr>
          <w:rFonts w:cstheme="minorHAnsi"/>
          <w:color w:val="000000" w:themeColor="text1"/>
          <w:sz w:val="24"/>
          <w:szCs w:val="24"/>
        </w:rPr>
        <w:t>________________</w:t>
      </w:r>
      <w:r w:rsidR="00FA5265">
        <w:rPr>
          <w:rFonts w:cstheme="minorHAnsi"/>
          <w:color w:val="000000" w:themeColor="text1"/>
          <w:sz w:val="24"/>
          <w:szCs w:val="24"/>
        </w:rPr>
        <w:t>____</w:t>
      </w:r>
    </w:p>
    <w:p w:rsidR="00673A14" w:rsidRPr="00F2627E" w:rsidRDefault="00673A14" w:rsidP="00673A1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5D3450" w:rsidRPr="00F2627E" w:rsidRDefault="005D3450" w:rsidP="005D3450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PA County of headquarters: ____________________________________</w:t>
      </w:r>
    </w:p>
    <w:p w:rsidR="005D3450" w:rsidRDefault="005D3450" w:rsidP="00F4313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8475A5" w:rsidRDefault="00043FF6" w:rsidP="00F4313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2627E">
        <w:rPr>
          <w:rFonts w:cstheme="minorHAnsi"/>
          <w:color w:val="000000" w:themeColor="text1"/>
          <w:sz w:val="24"/>
          <w:szCs w:val="24"/>
        </w:rPr>
        <w:t xml:space="preserve">Date: </w:t>
      </w:r>
      <w:r w:rsidR="00F2627E">
        <w:rPr>
          <w:rFonts w:cstheme="minorHAnsi"/>
          <w:color w:val="000000" w:themeColor="text1"/>
          <w:sz w:val="24"/>
          <w:szCs w:val="24"/>
        </w:rPr>
        <w:t>___________________</w:t>
      </w:r>
      <w:r w:rsidR="00FE5291">
        <w:rPr>
          <w:rFonts w:cstheme="minorHAnsi"/>
          <w:color w:val="000000" w:themeColor="text1"/>
          <w:sz w:val="24"/>
          <w:szCs w:val="24"/>
        </w:rPr>
        <w:t>_______________________________</w:t>
      </w:r>
      <w:r w:rsidR="00FA5265">
        <w:rPr>
          <w:rFonts w:cstheme="minorHAnsi"/>
          <w:color w:val="000000" w:themeColor="text1"/>
          <w:sz w:val="24"/>
          <w:szCs w:val="24"/>
        </w:rPr>
        <w:t>____</w:t>
      </w:r>
    </w:p>
    <w:p w:rsidR="006F1455" w:rsidRPr="00673A14" w:rsidRDefault="006F1455" w:rsidP="008E647E">
      <w:pPr>
        <w:spacing w:after="0"/>
        <w:rPr>
          <w:rFonts w:cstheme="minorHAnsi"/>
          <w:b/>
          <w:sz w:val="28"/>
          <w:szCs w:val="28"/>
        </w:rPr>
      </w:pPr>
    </w:p>
    <w:p w:rsidR="002E0072" w:rsidRPr="00673A14" w:rsidRDefault="00673A14" w:rsidP="008E647E">
      <w:pPr>
        <w:spacing w:after="0"/>
        <w:rPr>
          <w:rFonts w:cstheme="minorHAns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3D11E6AE" wp14:editId="72CB780D">
                <wp:extent cx="5943600" cy="267954"/>
                <wp:effectExtent l="0" t="0" r="0" b="0"/>
                <wp:docPr id="3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7954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A14" w:rsidRPr="008709C5" w:rsidRDefault="00673A14" w:rsidP="00673A14">
                            <w:pPr>
                              <w:spacing w:before="57"/>
                              <w:rPr>
                                <w:sz w:val="28"/>
                                <w:szCs w:val="28"/>
                              </w:rPr>
                            </w:pPr>
                            <w:r w:rsidRPr="00126D81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709C5">
                              <w:rPr>
                                <w:color w:val="FFFFFF"/>
                                <w:sz w:val="28"/>
                                <w:szCs w:val="28"/>
                              </w:rPr>
                              <w:t>Introduction and Overview [Non-Confidential]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11E6AE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width:468pt;height:2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" fillcolor="#4f81bd" stroked="f">
                <v:textbox inset="0,0,0,0">
                  <w:txbxContent>
                    <w:p w:rsidR="00673A14" w:rsidRPr="008709C5" w:rsidRDefault="00673A14" w:rsidP="00673A14">
                      <w:pPr>
                        <w:spacing w:before="57"/>
                        <w:rPr>
                          <w:sz w:val="28"/>
                          <w:szCs w:val="28"/>
                        </w:rPr>
                      </w:pPr>
                      <w:r w:rsidRPr="00126D81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8709C5">
                        <w:rPr>
                          <w:color w:val="FFFFFF"/>
                          <w:sz w:val="28"/>
                          <w:szCs w:val="28"/>
                        </w:rPr>
                        <w:t>Introduction and Overview [Non-Confidential]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E0072" w:rsidRPr="00673A14" w:rsidRDefault="00356FB1" w:rsidP="008E647E">
      <w:pPr>
        <w:numPr>
          <w:ilvl w:val="0"/>
          <w:numId w:val="18"/>
        </w:numPr>
        <w:spacing w:after="0"/>
        <w:rPr>
          <w:rFonts w:cstheme="minorHAnsi"/>
          <w:sz w:val="24"/>
          <w:szCs w:val="24"/>
        </w:rPr>
      </w:pPr>
      <w:r w:rsidRPr="00673A14">
        <w:rPr>
          <w:rFonts w:cstheme="minorHAnsi"/>
          <w:sz w:val="24"/>
          <w:szCs w:val="24"/>
        </w:rPr>
        <w:t>Provide a</w:t>
      </w:r>
      <w:r w:rsidR="00B64893" w:rsidRPr="00673A14">
        <w:rPr>
          <w:rFonts w:cstheme="minorHAnsi"/>
          <w:sz w:val="24"/>
          <w:szCs w:val="24"/>
        </w:rPr>
        <w:t xml:space="preserve"> brief summary of the</w:t>
      </w:r>
      <w:r w:rsidR="002E0072" w:rsidRPr="00673A14">
        <w:rPr>
          <w:rFonts w:cstheme="minorHAnsi"/>
          <w:sz w:val="24"/>
          <w:szCs w:val="24"/>
        </w:rPr>
        <w:t xml:space="preserve"> company’s business </w:t>
      </w:r>
      <w:r w:rsidR="00B64893" w:rsidRPr="00673A14">
        <w:rPr>
          <w:rFonts w:cstheme="minorHAnsi"/>
          <w:sz w:val="24"/>
          <w:szCs w:val="24"/>
        </w:rPr>
        <w:t>wi</w:t>
      </w:r>
      <w:r w:rsidR="005A5B03">
        <w:rPr>
          <w:rFonts w:cstheme="minorHAnsi"/>
          <w:sz w:val="24"/>
          <w:szCs w:val="24"/>
        </w:rPr>
        <w:t>th reference to the proble</w:t>
      </w:r>
      <w:r w:rsidR="00D7324C">
        <w:rPr>
          <w:rFonts w:cstheme="minorHAnsi"/>
          <w:sz w:val="24"/>
          <w:szCs w:val="24"/>
        </w:rPr>
        <w:t xml:space="preserve">m being solved, business model, and technology being utilized. </w:t>
      </w:r>
    </w:p>
    <w:p w:rsidR="006F1455" w:rsidRPr="00673A14" w:rsidRDefault="006F1455" w:rsidP="006F1455">
      <w:pPr>
        <w:spacing w:after="0"/>
        <w:ind w:left="360"/>
        <w:rPr>
          <w:rFonts w:cstheme="minorHAnsi"/>
          <w:sz w:val="24"/>
          <w:szCs w:val="24"/>
        </w:rPr>
      </w:pPr>
    </w:p>
    <w:p w:rsidR="006F1455" w:rsidRPr="00673A14" w:rsidRDefault="00D7324C" w:rsidP="006F1455">
      <w:pPr>
        <w:spacing w:after="0"/>
        <w:rPr>
          <w:rFonts w:cstheme="minorHAnsi"/>
          <w:b/>
          <w:sz w:val="28"/>
          <w:szCs w:val="28"/>
        </w:rPr>
      </w:pPr>
      <w:bookmarkStart w:id="0" w:name="_Toc507324081"/>
      <w:r>
        <w:rPr>
          <w:noProof/>
        </w:rPr>
        <mc:AlternateContent>
          <mc:Choice Requires="wps">
            <w:drawing>
              <wp:inline distT="0" distB="0" distL="0" distR="0" wp14:anchorId="396E3DEE" wp14:editId="554AAF06">
                <wp:extent cx="5943600" cy="267335"/>
                <wp:effectExtent l="0" t="0" r="0" b="0"/>
                <wp:docPr id="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73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24C" w:rsidRPr="008709C5" w:rsidRDefault="0065648D" w:rsidP="00D7324C">
                            <w:pPr>
                              <w:spacing w:before="5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7324C" w:rsidRPr="008709C5">
                              <w:rPr>
                                <w:color w:val="FFFFFF"/>
                                <w:sz w:val="28"/>
                                <w:szCs w:val="28"/>
                              </w:rPr>
                              <w:t>Expected Outcome for Funding Round [Non-Confidential]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6E3DEE" id="_x0000_s1027" type="#_x0000_t202" style="width:468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" fillcolor="#4f81bd" stroked="f">
                <v:textbox inset="0,0,0,0">
                  <w:txbxContent>
                    <w:p w:rsidR="00D7324C" w:rsidRPr="008709C5" w:rsidRDefault="0065648D" w:rsidP="00D7324C">
                      <w:pPr>
                        <w:spacing w:before="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D7324C" w:rsidRPr="008709C5">
                        <w:rPr>
                          <w:color w:val="FFFFFF"/>
                          <w:sz w:val="28"/>
                          <w:szCs w:val="28"/>
                        </w:rPr>
                        <w:t>Expected Outcome for Funding Round [Non-Confidential]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:rsidR="006F1455" w:rsidRPr="00D7324C" w:rsidRDefault="006F1455" w:rsidP="00D7324C">
      <w:pPr>
        <w:pStyle w:val="ListParagraph"/>
        <w:numPr>
          <w:ilvl w:val="0"/>
          <w:numId w:val="18"/>
        </w:numPr>
        <w:spacing w:after="0"/>
        <w:rPr>
          <w:rFonts w:cstheme="minorHAnsi"/>
          <w:sz w:val="24"/>
          <w:szCs w:val="24"/>
        </w:rPr>
      </w:pPr>
      <w:r w:rsidRPr="00D7324C">
        <w:rPr>
          <w:rFonts w:cstheme="minorHAnsi"/>
          <w:sz w:val="24"/>
          <w:szCs w:val="24"/>
        </w:rPr>
        <w:t>Briefly e</w:t>
      </w:r>
      <w:r w:rsidR="00A231E9">
        <w:rPr>
          <w:rFonts w:cstheme="minorHAnsi"/>
          <w:sz w:val="24"/>
          <w:szCs w:val="24"/>
        </w:rPr>
        <w:t>xplain the</w:t>
      </w:r>
      <w:r w:rsidRPr="00D7324C">
        <w:rPr>
          <w:rFonts w:cstheme="minorHAnsi"/>
          <w:sz w:val="24"/>
          <w:szCs w:val="24"/>
        </w:rPr>
        <w:t xml:space="preserve"> goals</w:t>
      </w:r>
      <w:r w:rsidR="00A231E9">
        <w:rPr>
          <w:rFonts w:cstheme="minorHAnsi"/>
          <w:sz w:val="24"/>
          <w:szCs w:val="24"/>
        </w:rPr>
        <w:t xml:space="preserve"> of the current funding round</w:t>
      </w:r>
      <w:r w:rsidR="0065648D">
        <w:rPr>
          <w:rFonts w:cstheme="minorHAnsi"/>
          <w:sz w:val="24"/>
          <w:szCs w:val="24"/>
        </w:rPr>
        <w:t xml:space="preserve"> and the associated deliverables</w:t>
      </w:r>
      <w:r w:rsidRPr="00D7324C">
        <w:rPr>
          <w:rFonts w:cstheme="minorHAnsi"/>
          <w:sz w:val="24"/>
          <w:szCs w:val="24"/>
        </w:rPr>
        <w:t>,</w:t>
      </w:r>
      <w:r w:rsidR="00126D81">
        <w:rPr>
          <w:rFonts w:cstheme="minorHAnsi"/>
          <w:sz w:val="24"/>
          <w:szCs w:val="24"/>
        </w:rPr>
        <w:t xml:space="preserve"> both technical and commercial.</w:t>
      </w:r>
      <w:r w:rsidRPr="00D7324C">
        <w:rPr>
          <w:rFonts w:cstheme="minorHAnsi"/>
          <w:sz w:val="24"/>
          <w:szCs w:val="24"/>
        </w:rPr>
        <w:t xml:space="preserve"> We will request a more detailed description </w:t>
      </w:r>
      <w:r w:rsidR="003C71F1" w:rsidRPr="00D7324C">
        <w:rPr>
          <w:rFonts w:cstheme="minorHAnsi"/>
          <w:sz w:val="24"/>
          <w:szCs w:val="24"/>
        </w:rPr>
        <w:t>in a different section.</w:t>
      </w:r>
    </w:p>
    <w:p w:rsidR="006F1455" w:rsidRPr="00673A14" w:rsidRDefault="006F1455" w:rsidP="006F1455">
      <w:pPr>
        <w:spacing w:after="0"/>
        <w:rPr>
          <w:rFonts w:cstheme="minorHAnsi"/>
          <w:b/>
          <w:sz w:val="28"/>
          <w:szCs w:val="28"/>
        </w:rPr>
      </w:pPr>
    </w:p>
    <w:p w:rsidR="003C71F1" w:rsidRPr="00673A14" w:rsidRDefault="0065648D" w:rsidP="003C71F1">
      <w:pPr>
        <w:spacing w:after="0"/>
        <w:rPr>
          <w:rFonts w:cstheme="minorHAns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2E9B151D" wp14:editId="0E85BF12">
                <wp:extent cx="5943600" cy="267335"/>
                <wp:effectExtent l="0" t="0" r="0" b="0"/>
                <wp:docPr id="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73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48D" w:rsidRPr="008709C5" w:rsidRDefault="0065648D" w:rsidP="0065648D">
                            <w:pPr>
                              <w:spacing w:before="5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5648D">
                              <w:rPr>
                                <w:color w:val="FFFFFF"/>
                                <w:sz w:val="28"/>
                                <w:szCs w:val="28"/>
                              </w:rPr>
                              <w:t>Key Founding Personnel [Non-Confidential]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9B151D" id="_x0000_s1028" type="#_x0000_t202" style="width:468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" fillcolor="#4f81bd" stroked="f">
                <v:textbox inset="0,0,0,0">
                  <w:txbxContent>
                    <w:p w:rsidR="0065648D" w:rsidRPr="008709C5" w:rsidRDefault="0065648D" w:rsidP="0065648D">
                      <w:pPr>
                        <w:spacing w:before="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65648D">
                        <w:rPr>
                          <w:color w:val="FFFFFF"/>
                          <w:sz w:val="28"/>
                          <w:szCs w:val="28"/>
                        </w:rPr>
                        <w:t>Key Founding Personnel [Non-Confidential]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C71F1" w:rsidRPr="00E94C5B" w:rsidRDefault="003C71F1" w:rsidP="00E94C5B">
      <w:pPr>
        <w:pStyle w:val="ListParagraph"/>
        <w:numPr>
          <w:ilvl w:val="0"/>
          <w:numId w:val="18"/>
        </w:numPr>
        <w:spacing w:after="0"/>
        <w:rPr>
          <w:rFonts w:cstheme="minorHAnsi"/>
          <w:sz w:val="24"/>
          <w:szCs w:val="24"/>
        </w:rPr>
      </w:pPr>
      <w:r w:rsidRPr="00E94C5B">
        <w:rPr>
          <w:rFonts w:cstheme="minorHAnsi"/>
          <w:sz w:val="24"/>
          <w:szCs w:val="24"/>
        </w:rPr>
        <w:t>Please provide a list of key founding personnel. Briefly describe the roles in company management, level of commitment (part-time, full-time), skills, education, and relevant experience.</w:t>
      </w:r>
    </w:p>
    <w:p w:rsidR="002C3262" w:rsidRPr="00673A14" w:rsidRDefault="002C3262" w:rsidP="002C3262">
      <w:pPr>
        <w:spacing w:after="0"/>
        <w:rPr>
          <w:rFonts w:cstheme="minorHAnsi"/>
          <w:sz w:val="24"/>
          <w:szCs w:val="24"/>
        </w:rPr>
      </w:pPr>
    </w:p>
    <w:p w:rsidR="002E0072" w:rsidRPr="00673A14" w:rsidRDefault="00263450" w:rsidP="008E647E">
      <w:pPr>
        <w:spacing w:after="0"/>
        <w:rPr>
          <w:rFonts w:cstheme="minorHAnsi"/>
          <w:b/>
          <w:sz w:val="28"/>
          <w:szCs w:val="28"/>
        </w:rPr>
      </w:pPr>
      <w:bookmarkStart w:id="1" w:name="_Toc507324082"/>
      <w:r>
        <w:rPr>
          <w:noProof/>
        </w:rPr>
        <mc:AlternateContent>
          <mc:Choice Requires="wps">
            <w:drawing>
              <wp:inline distT="0" distB="0" distL="0" distR="0" wp14:anchorId="1D90EAA7" wp14:editId="5B86CEE0">
                <wp:extent cx="5943600" cy="267335"/>
                <wp:effectExtent l="0" t="0" r="0" b="0"/>
                <wp:docPr id="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73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450" w:rsidRPr="008709C5" w:rsidRDefault="00263450" w:rsidP="00263450">
                            <w:pPr>
                              <w:spacing w:before="5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3450">
                              <w:rPr>
                                <w:color w:val="FFFFFF"/>
                                <w:sz w:val="28"/>
                                <w:szCs w:val="28"/>
                              </w:rPr>
                              <w:t>Funding, Budget &amp; Milestones [Confidential]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90EAA7" id="_x0000_s1029" type="#_x0000_t202" style="width:468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" fillcolor="#4f81bd" stroked="f">
                <v:textbox inset="0,0,0,0">
                  <w:txbxContent>
                    <w:p w:rsidR="00263450" w:rsidRPr="008709C5" w:rsidRDefault="00263450" w:rsidP="00263450">
                      <w:pPr>
                        <w:spacing w:before="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263450">
                        <w:rPr>
                          <w:color w:val="FFFFFF"/>
                          <w:sz w:val="28"/>
                          <w:szCs w:val="28"/>
                        </w:rPr>
                        <w:t>Funding, Budget &amp; Milestones [Confidential]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1"/>
    </w:p>
    <w:p w:rsidR="002E0072" w:rsidRPr="00673A14" w:rsidRDefault="002E0072" w:rsidP="008E647E">
      <w:pPr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673A14">
        <w:rPr>
          <w:rFonts w:cstheme="minorHAnsi"/>
          <w:sz w:val="24"/>
          <w:szCs w:val="24"/>
        </w:rPr>
        <w:t>Describe the com</w:t>
      </w:r>
      <w:r w:rsidR="006E77C3">
        <w:rPr>
          <w:rFonts w:cstheme="minorHAnsi"/>
          <w:sz w:val="24"/>
          <w:szCs w:val="24"/>
        </w:rPr>
        <w:t xml:space="preserve">pany’s funding history to date. This entails </w:t>
      </w:r>
      <w:r w:rsidR="009A04E6">
        <w:rPr>
          <w:rFonts w:cstheme="minorHAnsi"/>
          <w:sz w:val="24"/>
          <w:szCs w:val="24"/>
        </w:rPr>
        <w:t>current capital structure, all</w:t>
      </w:r>
      <w:r w:rsidRPr="00673A14">
        <w:rPr>
          <w:rFonts w:cstheme="minorHAnsi"/>
          <w:sz w:val="24"/>
          <w:szCs w:val="24"/>
        </w:rPr>
        <w:t xml:space="preserve"> investors, and amounts</w:t>
      </w:r>
      <w:r w:rsidR="006E77C3">
        <w:rPr>
          <w:rFonts w:cstheme="minorHAnsi"/>
          <w:sz w:val="24"/>
          <w:szCs w:val="24"/>
        </w:rPr>
        <w:t>/dates</w:t>
      </w:r>
      <w:r w:rsidRPr="00673A14">
        <w:rPr>
          <w:rFonts w:cstheme="minorHAnsi"/>
          <w:sz w:val="24"/>
          <w:szCs w:val="24"/>
        </w:rPr>
        <w:t xml:space="preserve"> invested in both cash and in-kind contributions.</w:t>
      </w:r>
      <w:r w:rsidR="003C71F1" w:rsidRPr="00673A14">
        <w:rPr>
          <w:rFonts w:cstheme="minorHAnsi"/>
          <w:sz w:val="24"/>
          <w:szCs w:val="24"/>
        </w:rPr>
        <w:t xml:space="preserve"> Note that a complete capitalization table will be requested in a different section. </w:t>
      </w:r>
    </w:p>
    <w:p w:rsidR="00E06BC4" w:rsidRDefault="003C71F1" w:rsidP="008E647E">
      <w:pPr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673A14">
        <w:rPr>
          <w:rFonts w:cstheme="minorHAnsi"/>
          <w:sz w:val="24"/>
          <w:szCs w:val="24"/>
        </w:rPr>
        <w:lastRenderedPageBreak/>
        <w:t xml:space="preserve">Please see the Excel templates for Budget and for Milestones. We ask that you complete these with this application. </w:t>
      </w:r>
      <w:r w:rsidR="00E06BC4">
        <w:rPr>
          <w:rFonts w:cstheme="minorHAnsi"/>
          <w:sz w:val="24"/>
          <w:szCs w:val="24"/>
        </w:rPr>
        <w:t>This should be se</w:t>
      </w:r>
      <w:r w:rsidR="00B464E6">
        <w:rPr>
          <w:rFonts w:cstheme="minorHAnsi"/>
          <w:sz w:val="24"/>
          <w:szCs w:val="24"/>
        </w:rPr>
        <w:t>nt to you by your contact at BEN</w:t>
      </w:r>
      <w:r w:rsidR="00E06BC4">
        <w:rPr>
          <w:rFonts w:cstheme="minorHAnsi"/>
          <w:sz w:val="24"/>
          <w:szCs w:val="24"/>
        </w:rPr>
        <w:t>.</w:t>
      </w:r>
    </w:p>
    <w:p w:rsidR="00583AF2" w:rsidRDefault="00583AF2" w:rsidP="00E06BC4">
      <w:pPr>
        <w:spacing w:after="0"/>
        <w:ind w:left="360"/>
        <w:rPr>
          <w:rFonts w:cstheme="minorHAnsi"/>
          <w:sz w:val="24"/>
          <w:szCs w:val="24"/>
        </w:rPr>
      </w:pPr>
    </w:p>
    <w:p w:rsidR="002E0072" w:rsidRPr="00673A14" w:rsidRDefault="003C71F1" w:rsidP="00E06BC4">
      <w:pPr>
        <w:spacing w:after="0"/>
        <w:ind w:left="360"/>
        <w:rPr>
          <w:rFonts w:cstheme="minorHAnsi"/>
          <w:sz w:val="24"/>
          <w:szCs w:val="24"/>
        </w:rPr>
      </w:pPr>
      <w:r w:rsidRPr="00673A14">
        <w:rPr>
          <w:rFonts w:cstheme="minorHAnsi"/>
          <w:sz w:val="24"/>
          <w:szCs w:val="24"/>
        </w:rPr>
        <w:t xml:space="preserve">In addition to completing these two spreadsheets, please provide a brief narrative here, describing the source of the </w:t>
      </w:r>
      <w:r w:rsidR="002E0072" w:rsidRPr="00673A14">
        <w:rPr>
          <w:rFonts w:cstheme="minorHAnsi"/>
          <w:sz w:val="24"/>
          <w:szCs w:val="24"/>
        </w:rPr>
        <w:t>funds sought beyo</w:t>
      </w:r>
      <w:r w:rsidR="00E06BC4">
        <w:rPr>
          <w:rFonts w:cstheme="minorHAnsi"/>
          <w:sz w:val="24"/>
          <w:szCs w:val="24"/>
        </w:rPr>
        <w:t xml:space="preserve">nd the Ben Franklin investment </w:t>
      </w:r>
      <w:r w:rsidR="002E0072" w:rsidRPr="00673A14">
        <w:rPr>
          <w:rFonts w:cstheme="minorHAnsi"/>
          <w:sz w:val="24"/>
          <w:szCs w:val="24"/>
        </w:rPr>
        <w:t>and summarize the proposed use of proceeds.</w:t>
      </w:r>
      <w:r w:rsidR="002C3262" w:rsidRPr="00673A14">
        <w:rPr>
          <w:rFonts w:cstheme="minorHAnsi"/>
          <w:sz w:val="24"/>
          <w:szCs w:val="24"/>
        </w:rPr>
        <w:t xml:space="preserve"> </w:t>
      </w:r>
    </w:p>
    <w:p w:rsidR="002C3262" w:rsidRPr="00673A14" w:rsidRDefault="002C3262" w:rsidP="002A4FD2">
      <w:pPr>
        <w:spacing w:after="0"/>
        <w:rPr>
          <w:rFonts w:cstheme="minorHAnsi"/>
          <w:sz w:val="24"/>
          <w:szCs w:val="24"/>
        </w:rPr>
      </w:pPr>
    </w:p>
    <w:p w:rsidR="002E0072" w:rsidRPr="00673A14" w:rsidRDefault="00E06BC4" w:rsidP="008E647E">
      <w:pPr>
        <w:spacing w:after="0"/>
        <w:rPr>
          <w:rFonts w:cstheme="minorHAnsi"/>
          <w:b/>
          <w:sz w:val="28"/>
          <w:szCs w:val="28"/>
        </w:rPr>
      </w:pPr>
      <w:bookmarkStart w:id="2" w:name="_Toc507324084"/>
      <w:r>
        <w:rPr>
          <w:noProof/>
        </w:rPr>
        <mc:AlternateContent>
          <mc:Choice Requires="wps">
            <w:drawing>
              <wp:inline distT="0" distB="0" distL="0" distR="0" wp14:anchorId="29F91A5B" wp14:editId="5474CB61">
                <wp:extent cx="5943600" cy="267335"/>
                <wp:effectExtent l="0" t="0" r="0" b="0"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73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BC4" w:rsidRPr="008709C5" w:rsidRDefault="00E06BC4" w:rsidP="00E06BC4">
                            <w:pPr>
                              <w:spacing w:before="5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06BC4">
                              <w:rPr>
                                <w:color w:val="FFFFFF"/>
                                <w:sz w:val="28"/>
                                <w:szCs w:val="28"/>
                              </w:rPr>
                              <w:t>Market</w:t>
                            </w:r>
                            <w:r w:rsidR="00566BE7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and Unmet Medical Need</w:t>
                            </w:r>
                            <w:r w:rsidRPr="00E06BC4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[Confidential, where applicable*]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F91A5B" id="_x0000_s1030" type="#_x0000_t202" style="width:468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" fillcolor="#4f81bd" stroked="f">
                <v:textbox inset="0,0,0,0">
                  <w:txbxContent>
                    <w:p w:rsidR="00E06BC4" w:rsidRPr="008709C5" w:rsidRDefault="00E06BC4" w:rsidP="00E06BC4">
                      <w:pPr>
                        <w:spacing w:before="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E06BC4">
                        <w:rPr>
                          <w:color w:val="FFFFFF"/>
                          <w:sz w:val="28"/>
                          <w:szCs w:val="28"/>
                        </w:rPr>
                        <w:t>Market</w:t>
                      </w:r>
                      <w:r w:rsidR="00566BE7">
                        <w:rPr>
                          <w:color w:val="FFFFFF"/>
                          <w:sz w:val="28"/>
                          <w:szCs w:val="28"/>
                        </w:rPr>
                        <w:t xml:space="preserve"> and Unmet Medical Need</w:t>
                      </w:r>
                      <w:r w:rsidRPr="00E06BC4">
                        <w:rPr>
                          <w:color w:val="FFFFFF"/>
                          <w:sz w:val="28"/>
                          <w:szCs w:val="28"/>
                        </w:rPr>
                        <w:t xml:space="preserve"> [Confidential, where applicable*]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2"/>
    </w:p>
    <w:p w:rsidR="002E0072" w:rsidRPr="00673A14" w:rsidRDefault="002E0072" w:rsidP="008E647E">
      <w:pPr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673A14">
        <w:rPr>
          <w:rFonts w:cstheme="minorHAnsi"/>
          <w:sz w:val="24"/>
          <w:szCs w:val="24"/>
        </w:rPr>
        <w:t xml:space="preserve">Briefly describe the overall relevant market.  Define the company’s target segment(s). Specifically address the </w:t>
      </w:r>
      <w:r w:rsidRPr="008911EC">
        <w:rPr>
          <w:rFonts w:cstheme="minorHAnsi"/>
          <w:sz w:val="24"/>
          <w:szCs w:val="24"/>
        </w:rPr>
        <w:t>unmet medical need.</w:t>
      </w:r>
    </w:p>
    <w:p w:rsidR="003C71F1" w:rsidRPr="00673A14" w:rsidRDefault="003C71F1" w:rsidP="003C71F1">
      <w:pPr>
        <w:spacing w:after="0"/>
        <w:ind w:left="360"/>
        <w:rPr>
          <w:rFonts w:cstheme="minorHAnsi"/>
          <w:sz w:val="24"/>
          <w:szCs w:val="24"/>
        </w:rPr>
      </w:pPr>
    </w:p>
    <w:p w:rsidR="003C71F1" w:rsidRPr="00673A14" w:rsidRDefault="002E0072" w:rsidP="00497851">
      <w:pPr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673A14">
        <w:rPr>
          <w:rFonts w:cstheme="minorHAnsi"/>
          <w:sz w:val="24"/>
          <w:szCs w:val="24"/>
        </w:rPr>
        <w:t>Quantify the size and growth characteristics of the target market.</w:t>
      </w:r>
    </w:p>
    <w:p w:rsidR="003C71F1" w:rsidRPr="00673A14" w:rsidRDefault="003C71F1" w:rsidP="003C71F1">
      <w:pPr>
        <w:spacing w:after="0"/>
        <w:ind w:left="360"/>
        <w:rPr>
          <w:rFonts w:cstheme="minorHAnsi"/>
          <w:sz w:val="24"/>
          <w:szCs w:val="24"/>
        </w:rPr>
      </w:pPr>
    </w:p>
    <w:p w:rsidR="002E0072" w:rsidRPr="00673A14" w:rsidRDefault="008911EC" w:rsidP="008E647E">
      <w:pPr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2E0072" w:rsidRPr="00673A14">
        <w:rPr>
          <w:rFonts w:cstheme="minorHAnsi"/>
          <w:sz w:val="24"/>
          <w:szCs w:val="24"/>
        </w:rPr>
        <w:t>dentify key direct and indirect competitive technologies a</w:t>
      </w:r>
      <w:r>
        <w:rPr>
          <w:rFonts w:cstheme="minorHAnsi"/>
          <w:sz w:val="24"/>
          <w:szCs w:val="24"/>
        </w:rPr>
        <w:t xml:space="preserve">nd approaches. </w:t>
      </w:r>
    </w:p>
    <w:p w:rsidR="003C71F1" w:rsidRPr="00673A14" w:rsidRDefault="003C71F1" w:rsidP="003C71F1">
      <w:pPr>
        <w:spacing w:after="0"/>
        <w:ind w:left="360"/>
        <w:rPr>
          <w:rFonts w:cstheme="minorHAnsi"/>
          <w:sz w:val="24"/>
          <w:szCs w:val="24"/>
        </w:rPr>
      </w:pPr>
    </w:p>
    <w:p w:rsidR="002E0072" w:rsidRPr="00673A14" w:rsidRDefault="002E0072" w:rsidP="008E647E">
      <w:pPr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673A14">
        <w:rPr>
          <w:rFonts w:cstheme="minorHAnsi"/>
          <w:sz w:val="24"/>
          <w:szCs w:val="24"/>
        </w:rPr>
        <w:t xml:space="preserve">Describe the </w:t>
      </w:r>
      <w:r w:rsidR="003F6CDB">
        <w:rPr>
          <w:rFonts w:cstheme="minorHAnsi"/>
          <w:sz w:val="24"/>
          <w:szCs w:val="24"/>
        </w:rPr>
        <w:t xml:space="preserve">company’s </w:t>
      </w:r>
      <w:r w:rsidRPr="00673A14">
        <w:rPr>
          <w:rFonts w:cstheme="minorHAnsi"/>
          <w:sz w:val="24"/>
          <w:szCs w:val="24"/>
        </w:rPr>
        <w:t>competitive a</w:t>
      </w:r>
      <w:r w:rsidR="003F6CDB">
        <w:rPr>
          <w:rFonts w:cstheme="minorHAnsi"/>
          <w:sz w:val="24"/>
          <w:szCs w:val="24"/>
        </w:rPr>
        <w:t xml:space="preserve">dvantage or barrier(s) to entry over the competition. </w:t>
      </w:r>
    </w:p>
    <w:p w:rsidR="006F1455" w:rsidRPr="00673A14" w:rsidRDefault="006F1455" w:rsidP="008E647E">
      <w:pPr>
        <w:spacing w:after="0"/>
        <w:rPr>
          <w:rFonts w:cstheme="minorHAnsi"/>
          <w:b/>
          <w:sz w:val="28"/>
          <w:szCs w:val="28"/>
        </w:rPr>
      </w:pPr>
      <w:bookmarkStart w:id="3" w:name="_Toc507324085"/>
    </w:p>
    <w:p w:rsidR="00351850" w:rsidRPr="00673A14" w:rsidRDefault="00351850" w:rsidP="00351850">
      <w:pPr>
        <w:spacing w:after="0"/>
        <w:rPr>
          <w:rFonts w:cstheme="minorHAnsi"/>
          <w:b/>
          <w:sz w:val="24"/>
          <w:szCs w:val="24"/>
        </w:rPr>
      </w:pPr>
      <w:r w:rsidRPr="00673A14">
        <w:rPr>
          <w:rFonts w:cstheme="minorHAnsi"/>
          <w:b/>
          <w:sz w:val="24"/>
          <w:szCs w:val="24"/>
        </w:rPr>
        <w:t>* “Where applicable” with respect to confidential information means that which is specific to the applicant company and which is flagged as confidential.</w:t>
      </w:r>
    </w:p>
    <w:p w:rsidR="003C71F1" w:rsidRPr="00673A14" w:rsidRDefault="003C71F1" w:rsidP="008E647E">
      <w:pPr>
        <w:spacing w:after="0"/>
        <w:rPr>
          <w:rFonts w:cstheme="minorHAnsi"/>
          <w:b/>
          <w:sz w:val="28"/>
          <w:szCs w:val="28"/>
        </w:rPr>
      </w:pPr>
    </w:p>
    <w:p w:rsidR="00CD3974" w:rsidRPr="00CD3974" w:rsidRDefault="002A4FD2" w:rsidP="00CD3974">
      <w:pPr>
        <w:spacing w:after="0"/>
        <w:rPr>
          <w:rFonts w:cstheme="minorHAns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5F26FEE6" wp14:editId="760DA04F">
                <wp:extent cx="5943600" cy="267335"/>
                <wp:effectExtent l="0" t="0" r="0" b="0"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73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FD2" w:rsidRPr="008709C5" w:rsidRDefault="002A4FD2" w:rsidP="002A4FD2">
                            <w:pPr>
                              <w:spacing w:before="5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2B61">
                              <w:rPr>
                                <w:color w:val="FFFFFF"/>
                                <w:sz w:val="28"/>
                                <w:szCs w:val="28"/>
                              </w:rPr>
                              <w:t>Marketing/</w:t>
                            </w:r>
                            <w:r w:rsidR="00D15632">
                              <w:rPr>
                                <w:color w:val="FFFFFF"/>
                                <w:sz w:val="28"/>
                                <w:szCs w:val="28"/>
                              </w:rPr>
                              <w:t>Distribution or</w:t>
                            </w:r>
                            <w:r w:rsidRPr="002A4FD2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Business Development Strategy [Confidential]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26FEE6" id="_x0000_s1031" type="#_x0000_t202" style="width:468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" fillcolor="#4f81bd" stroked="f">
                <v:textbox inset="0,0,0,0">
                  <w:txbxContent>
                    <w:p w:rsidR="002A4FD2" w:rsidRPr="008709C5" w:rsidRDefault="002A4FD2" w:rsidP="002A4FD2">
                      <w:pPr>
                        <w:spacing w:before="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9A2B61">
                        <w:rPr>
                          <w:color w:val="FFFFFF"/>
                          <w:sz w:val="28"/>
                          <w:szCs w:val="28"/>
                        </w:rPr>
                        <w:t>Marketing/</w:t>
                      </w:r>
                      <w:r w:rsidR="00D15632">
                        <w:rPr>
                          <w:color w:val="FFFFFF"/>
                          <w:sz w:val="28"/>
                          <w:szCs w:val="28"/>
                        </w:rPr>
                        <w:t>Distribution or</w:t>
                      </w:r>
                      <w:r w:rsidRPr="002A4FD2">
                        <w:rPr>
                          <w:color w:val="FFFFFF"/>
                          <w:sz w:val="28"/>
                          <w:szCs w:val="28"/>
                        </w:rPr>
                        <w:t xml:space="preserve"> Business Development Strategy [Confidential]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3"/>
    </w:p>
    <w:p w:rsidR="00CD3974" w:rsidRDefault="00693782" w:rsidP="00CD3974">
      <w:pPr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673A14">
        <w:rPr>
          <w:rFonts w:cstheme="minorHAnsi"/>
          <w:sz w:val="24"/>
          <w:szCs w:val="24"/>
        </w:rPr>
        <w:t xml:space="preserve">Briefly describe the company’s </w:t>
      </w:r>
      <w:r w:rsidR="00CD3974">
        <w:rPr>
          <w:rFonts w:cstheme="minorHAnsi"/>
          <w:sz w:val="24"/>
          <w:szCs w:val="24"/>
        </w:rPr>
        <w:t xml:space="preserve">business model &amp; </w:t>
      </w:r>
      <w:r w:rsidRPr="00673A14">
        <w:rPr>
          <w:rFonts w:cstheme="minorHAnsi"/>
          <w:sz w:val="24"/>
          <w:szCs w:val="24"/>
        </w:rPr>
        <w:t>marketing strategy. For many life sciences companies, this sect</w:t>
      </w:r>
      <w:r>
        <w:rPr>
          <w:rFonts w:cstheme="minorHAnsi"/>
          <w:sz w:val="24"/>
          <w:szCs w:val="24"/>
        </w:rPr>
        <w:t>ion should be used to describe b</w:t>
      </w:r>
      <w:r w:rsidRPr="00673A14">
        <w:rPr>
          <w:rFonts w:cstheme="minorHAnsi"/>
          <w:sz w:val="24"/>
          <w:szCs w:val="24"/>
        </w:rPr>
        <w:t>usiness</w:t>
      </w:r>
      <w:r>
        <w:rPr>
          <w:rFonts w:cstheme="minorHAnsi"/>
          <w:sz w:val="24"/>
          <w:szCs w:val="24"/>
        </w:rPr>
        <w:t xml:space="preserve"> d</w:t>
      </w:r>
      <w:r w:rsidRPr="00673A14">
        <w:rPr>
          <w:rFonts w:cstheme="minorHAnsi"/>
          <w:sz w:val="24"/>
          <w:szCs w:val="24"/>
        </w:rPr>
        <w:t xml:space="preserve">evelopment and partnering plans. For </w:t>
      </w:r>
      <w:r>
        <w:rPr>
          <w:rFonts w:cstheme="minorHAnsi"/>
          <w:sz w:val="24"/>
          <w:szCs w:val="24"/>
        </w:rPr>
        <w:t>health IT</w:t>
      </w:r>
      <w:r w:rsidRPr="00673A14">
        <w:rPr>
          <w:rFonts w:cstheme="minorHAnsi"/>
          <w:sz w:val="24"/>
          <w:szCs w:val="24"/>
        </w:rPr>
        <w:t xml:space="preserve"> companies, a more traditional sales and marketi</w:t>
      </w:r>
      <w:r w:rsidR="00CD3974">
        <w:rPr>
          <w:rFonts w:cstheme="minorHAnsi"/>
          <w:sz w:val="24"/>
          <w:szCs w:val="24"/>
        </w:rPr>
        <w:t>ng strategy should be described</w:t>
      </w:r>
      <w:r w:rsidR="006C3B34">
        <w:rPr>
          <w:rFonts w:cstheme="minorHAnsi"/>
          <w:sz w:val="24"/>
          <w:szCs w:val="24"/>
        </w:rPr>
        <w:t>.</w:t>
      </w:r>
    </w:p>
    <w:p w:rsidR="00693782" w:rsidRDefault="00693782" w:rsidP="00CD3974">
      <w:pPr>
        <w:spacing w:after="0"/>
        <w:rPr>
          <w:rFonts w:cstheme="minorHAnsi"/>
          <w:sz w:val="24"/>
          <w:szCs w:val="24"/>
        </w:rPr>
      </w:pPr>
    </w:p>
    <w:p w:rsidR="00693782" w:rsidRPr="00673A14" w:rsidRDefault="00693782" w:rsidP="00693782">
      <w:pPr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Describe the company’s</w:t>
      </w:r>
      <w:r w:rsidRPr="00673A14">
        <w:rPr>
          <w:rFonts w:cstheme="minorHAnsi"/>
          <w:sz w:val="24"/>
          <w:szCs w:val="24"/>
        </w:rPr>
        <w:t xml:space="preserve"> marketing efforts and results to date, if applicable. Alternately, for development stage companies, fundraising and business development efforts for partnering may be briefly described.</w:t>
      </w:r>
    </w:p>
    <w:p w:rsidR="00693782" w:rsidRPr="00A05FA5" w:rsidRDefault="00693782" w:rsidP="00693782">
      <w:pPr>
        <w:spacing w:after="0"/>
        <w:ind w:left="360"/>
        <w:rPr>
          <w:rFonts w:cstheme="minorHAnsi"/>
          <w:sz w:val="24"/>
          <w:szCs w:val="24"/>
        </w:rPr>
      </w:pPr>
    </w:p>
    <w:p w:rsidR="006F1455" w:rsidRPr="00A05FA5" w:rsidRDefault="00693782" w:rsidP="008E647E">
      <w:pPr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applicable, d</w:t>
      </w:r>
      <w:r w:rsidR="006F1455" w:rsidRPr="00673A14">
        <w:rPr>
          <w:rFonts w:cstheme="minorHAnsi"/>
          <w:sz w:val="24"/>
          <w:szCs w:val="24"/>
        </w:rPr>
        <w:t xml:space="preserve">escribe key </w:t>
      </w:r>
      <w:r w:rsidR="00A05FA5">
        <w:rPr>
          <w:rFonts w:cstheme="minorHAnsi"/>
          <w:sz w:val="24"/>
          <w:szCs w:val="24"/>
        </w:rPr>
        <w:t xml:space="preserve">sales &amp; </w:t>
      </w:r>
      <w:r w:rsidR="006F1455" w:rsidRPr="00673A14">
        <w:rPr>
          <w:rFonts w:cstheme="minorHAnsi"/>
          <w:sz w:val="24"/>
          <w:szCs w:val="24"/>
        </w:rPr>
        <w:t>commercialization-related milestones achieved to date.</w:t>
      </w:r>
    </w:p>
    <w:p w:rsidR="003C71F1" w:rsidRPr="00673A14" w:rsidRDefault="003C71F1" w:rsidP="008E647E">
      <w:pPr>
        <w:spacing w:after="0"/>
        <w:rPr>
          <w:rFonts w:cstheme="minorHAnsi"/>
          <w:b/>
          <w:sz w:val="28"/>
          <w:szCs w:val="28"/>
        </w:rPr>
      </w:pPr>
    </w:p>
    <w:p w:rsidR="00497851" w:rsidRPr="00673A14" w:rsidRDefault="00497851" w:rsidP="00A05FA5">
      <w:pPr>
        <w:spacing w:after="0"/>
        <w:rPr>
          <w:rFonts w:cstheme="minorHAnsi"/>
          <w:sz w:val="24"/>
          <w:szCs w:val="24"/>
        </w:rPr>
      </w:pPr>
    </w:p>
    <w:p w:rsidR="00351850" w:rsidRDefault="00351850" w:rsidP="00351850">
      <w:pPr>
        <w:spacing w:after="0"/>
        <w:ind w:left="360"/>
        <w:rPr>
          <w:rFonts w:cstheme="minorHAnsi"/>
          <w:sz w:val="24"/>
          <w:szCs w:val="24"/>
        </w:rPr>
      </w:pPr>
    </w:p>
    <w:p w:rsidR="004F3D40" w:rsidRDefault="004F3D40" w:rsidP="00351850">
      <w:pPr>
        <w:spacing w:after="0"/>
        <w:ind w:left="360"/>
        <w:rPr>
          <w:rFonts w:cstheme="minorHAnsi"/>
          <w:sz w:val="24"/>
          <w:szCs w:val="24"/>
        </w:rPr>
      </w:pPr>
    </w:p>
    <w:p w:rsidR="004F3D40" w:rsidRPr="00673A14" w:rsidRDefault="004F3D40" w:rsidP="00351850">
      <w:pPr>
        <w:spacing w:after="0"/>
        <w:ind w:left="360"/>
        <w:rPr>
          <w:rFonts w:cstheme="minorHAnsi"/>
          <w:sz w:val="24"/>
          <w:szCs w:val="24"/>
        </w:rPr>
      </w:pPr>
    </w:p>
    <w:p w:rsidR="00497851" w:rsidRPr="00673A14" w:rsidRDefault="004F3D40" w:rsidP="00497851">
      <w:pPr>
        <w:rPr>
          <w:rFonts w:cstheme="minorHAnsi"/>
          <w:b/>
          <w:sz w:val="28"/>
          <w:szCs w:val="28"/>
        </w:rPr>
      </w:pPr>
      <w:bookmarkStart w:id="4" w:name="_Toc507324086"/>
      <w:r>
        <w:rPr>
          <w:noProof/>
        </w:rPr>
        <w:lastRenderedPageBreak/>
        <mc:AlternateContent>
          <mc:Choice Requires="wps">
            <w:drawing>
              <wp:inline distT="0" distB="0" distL="0" distR="0" wp14:anchorId="37E91263" wp14:editId="03732D38">
                <wp:extent cx="5943600" cy="267335"/>
                <wp:effectExtent l="0" t="0" r="0" b="0"/>
                <wp:docPr id="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73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D40" w:rsidRPr="008709C5" w:rsidRDefault="004F3D40" w:rsidP="004F3D40">
                            <w:pPr>
                              <w:spacing w:before="5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F3D40">
                              <w:rPr>
                                <w:color w:val="FFFFFF"/>
                                <w:sz w:val="28"/>
                                <w:szCs w:val="28"/>
                              </w:rPr>
                              <w:t>Summary Financial Results/Projections [Non-Confidential]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E91263" id="_x0000_s1032" type="#_x0000_t202" style="width:468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" fillcolor="#4f81bd" stroked="f">
                <v:textbox inset="0,0,0,0">
                  <w:txbxContent>
                    <w:p w:rsidR="004F3D40" w:rsidRPr="008709C5" w:rsidRDefault="004F3D40" w:rsidP="004F3D40">
                      <w:pPr>
                        <w:spacing w:before="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4F3D40">
                        <w:rPr>
                          <w:color w:val="FFFFFF"/>
                          <w:sz w:val="28"/>
                          <w:szCs w:val="28"/>
                        </w:rPr>
                        <w:t>Summary Financial Results/Projections [Non-Confidential]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4"/>
    </w:p>
    <w:p w:rsidR="00497851" w:rsidRDefault="00497851" w:rsidP="00497851">
      <w:pPr>
        <w:numPr>
          <w:ilvl w:val="0"/>
          <w:numId w:val="18"/>
        </w:numPr>
        <w:spacing w:after="0"/>
        <w:rPr>
          <w:rFonts w:cstheme="minorHAnsi"/>
          <w:sz w:val="24"/>
          <w:szCs w:val="24"/>
        </w:rPr>
      </w:pPr>
      <w:r w:rsidRPr="00673A14">
        <w:rPr>
          <w:rFonts w:cstheme="minorHAnsi"/>
          <w:sz w:val="24"/>
          <w:szCs w:val="24"/>
        </w:rPr>
        <w:t>You will be asked to provide (confidential) Financial Statements at a later date. Please provide summary financial results and projections here.</w:t>
      </w:r>
    </w:p>
    <w:p w:rsidR="001A549E" w:rsidRPr="001A549E" w:rsidRDefault="001A549E" w:rsidP="001A549E">
      <w:pPr>
        <w:spacing w:after="0"/>
        <w:ind w:left="360"/>
        <w:rPr>
          <w:rFonts w:cstheme="minorHAnsi"/>
          <w:sz w:val="24"/>
          <w:szCs w:val="24"/>
        </w:rPr>
      </w:pP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1498"/>
        <w:gridCol w:w="1498"/>
        <w:gridCol w:w="1498"/>
        <w:gridCol w:w="1498"/>
        <w:gridCol w:w="1499"/>
      </w:tblGrid>
      <w:tr w:rsidR="004F3D40" w:rsidRPr="00327AE7" w:rsidTr="003B54C2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56FB1" w:rsidRPr="00327AE7" w:rsidRDefault="00356FB1" w:rsidP="00463548">
            <w:pPr>
              <w:spacing w:after="0" w:line="300" w:lineRule="exact"/>
              <w:rPr>
                <w:rFonts w:eastAsia="Times New Roman" w:cstheme="minorHAnsi"/>
                <w:bCs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56FB1" w:rsidRPr="00327AE7" w:rsidRDefault="00327AE7" w:rsidP="00463548">
            <w:pPr>
              <w:spacing w:after="0" w:line="300" w:lineRule="exact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2017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56FB1" w:rsidRPr="00327AE7" w:rsidRDefault="00327AE7" w:rsidP="00463548">
            <w:pPr>
              <w:spacing w:after="0" w:line="300" w:lineRule="exact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2018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56FB1" w:rsidRPr="00327AE7" w:rsidRDefault="00327AE7" w:rsidP="00463548">
            <w:pPr>
              <w:spacing w:after="0" w:line="300" w:lineRule="exact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2019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56FB1" w:rsidRPr="00327AE7" w:rsidRDefault="00327AE7" w:rsidP="00463548">
            <w:pPr>
              <w:spacing w:after="0" w:line="300" w:lineRule="exact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56FB1" w:rsidRPr="00327AE7" w:rsidRDefault="00327AE7" w:rsidP="00463548">
            <w:pPr>
              <w:spacing w:after="0" w:line="300" w:lineRule="exact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2021</w:t>
            </w:r>
          </w:p>
        </w:tc>
      </w:tr>
      <w:tr w:rsidR="004F3D40" w:rsidRPr="00327AE7" w:rsidTr="00463548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B1" w:rsidRPr="00EF168F" w:rsidRDefault="00395E80" w:rsidP="00463548">
            <w:pPr>
              <w:spacing w:after="0" w:line="300" w:lineRule="exact"/>
              <w:rPr>
                <w:rFonts w:eastAsia="Times New Roman" w:cstheme="minorHAnsi"/>
                <w:b/>
                <w:bCs/>
              </w:rPr>
            </w:pPr>
            <w:r w:rsidRPr="00EF168F">
              <w:rPr>
                <w:rFonts w:eastAsia="Times New Roman" w:cstheme="minorHAnsi"/>
                <w:b/>
                <w:bCs/>
              </w:rPr>
              <w:t>Revenue (s</w:t>
            </w:r>
            <w:r w:rsidR="00356FB1" w:rsidRPr="00EF168F">
              <w:rPr>
                <w:rFonts w:eastAsia="Times New Roman" w:cstheme="minorHAnsi"/>
                <w:b/>
                <w:bCs/>
              </w:rPr>
              <w:t>ales)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327AE7" w:rsidRDefault="00356FB1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327AE7" w:rsidRDefault="00356FB1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327AE7" w:rsidRDefault="00356FB1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327AE7" w:rsidRDefault="00356FB1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327AE7" w:rsidRDefault="00356FB1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4F3D40" w:rsidRPr="00327AE7" w:rsidTr="00463548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EF168F" w:rsidRDefault="00976D4A" w:rsidP="00395E80">
            <w:pPr>
              <w:spacing w:after="0" w:line="300" w:lineRule="exact"/>
              <w:rPr>
                <w:rFonts w:eastAsia="Times New Roman" w:cstheme="minorHAnsi"/>
                <w:b/>
                <w:bCs/>
              </w:rPr>
            </w:pPr>
            <w:r w:rsidRPr="00EF168F">
              <w:rPr>
                <w:rFonts w:eastAsia="Times New Roman" w:cstheme="minorHAnsi"/>
                <w:b/>
                <w:bCs/>
              </w:rPr>
              <w:t>Cost of goods sold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327AE7" w:rsidRDefault="00356FB1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327AE7" w:rsidRDefault="00356FB1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327AE7" w:rsidRDefault="00356FB1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327AE7" w:rsidRDefault="00356FB1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327AE7" w:rsidRDefault="00356FB1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4F3D40" w:rsidRPr="00327AE7" w:rsidTr="00463548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B1" w:rsidRPr="00EF168F" w:rsidRDefault="00976D4A" w:rsidP="00976D4A">
            <w:pPr>
              <w:spacing w:after="0" w:line="300" w:lineRule="exact"/>
              <w:rPr>
                <w:rFonts w:eastAsia="Times New Roman" w:cstheme="minorHAnsi"/>
                <w:b/>
                <w:bCs/>
              </w:rPr>
            </w:pPr>
            <w:r w:rsidRPr="00EF168F">
              <w:rPr>
                <w:rFonts w:eastAsia="Times New Roman" w:cstheme="minorHAnsi"/>
                <w:b/>
                <w:bCs/>
              </w:rPr>
              <w:t>Gross margin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327AE7" w:rsidRDefault="00356FB1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327AE7" w:rsidRDefault="00356FB1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327AE7" w:rsidRDefault="00356FB1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327AE7" w:rsidRDefault="00356FB1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327AE7" w:rsidRDefault="00356FB1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976D4A" w:rsidRPr="00327AE7" w:rsidTr="00463548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4A" w:rsidRPr="00EF168F" w:rsidRDefault="00976D4A" w:rsidP="00976D4A">
            <w:pPr>
              <w:spacing w:after="0" w:line="300" w:lineRule="exact"/>
              <w:rPr>
                <w:rFonts w:eastAsia="Times New Roman" w:cstheme="minorHAnsi"/>
                <w:b/>
                <w:bCs/>
              </w:rPr>
            </w:pPr>
            <w:r w:rsidRPr="00EF168F">
              <w:rPr>
                <w:rFonts w:eastAsia="Times New Roman" w:cstheme="minorHAnsi"/>
                <w:b/>
                <w:bCs/>
              </w:rPr>
              <w:t>Fundraising/grant</w:t>
            </w:r>
            <w:r w:rsidR="00400062">
              <w:rPr>
                <w:rFonts w:eastAsia="Times New Roman" w:cstheme="minorHAnsi"/>
                <w:b/>
                <w:bCs/>
              </w:rPr>
              <w:t>s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4A" w:rsidRPr="00327AE7" w:rsidRDefault="00976D4A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4A" w:rsidRPr="00327AE7" w:rsidRDefault="00976D4A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4A" w:rsidRPr="00327AE7" w:rsidRDefault="00976D4A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4A" w:rsidRPr="00327AE7" w:rsidRDefault="00976D4A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4A" w:rsidRPr="00327AE7" w:rsidRDefault="00976D4A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4F3D40" w:rsidRPr="00327AE7" w:rsidTr="00463548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B1" w:rsidRPr="00EF168F" w:rsidRDefault="00395E80" w:rsidP="00463548">
            <w:pPr>
              <w:spacing w:after="0" w:line="300" w:lineRule="exact"/>
              <w:rPr>
                <w:rFonts w:eastAsia="Times New Roman" w:cstheme="minorHAnsi"/>
                <w:b/>
                <w:bCs/>
              </w:rPr>
            </w:pPr>
            <w:r w:rsidRPr="00EF168F">
              <w:rPr>
                <w:rFonts w:eastAsia="Times New Roman" w:cstheme="minorHAnsi"/>
                <w:b/>
                <w:bCs/>
              </w:rPr>
              <w:t>Non R&amp;D e</w:t>
            </w:r>
            <w:r w:rsidR="00356FB1" w:rsidRPr="00EF168F">
              <w:rPr>
                <w:rFonts w:eastAsia="Times New Roman" w:cstheme="minorHAnsi"/>
                <w:b/>
                <w:bCs/>
              </w:rPr>
              <w:t>xpenses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327AE7" w:rsidRDefault="00356FB1" w:rsidP="0046354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327AE7" w:rsidRDefault="00356FB1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327AE7" w:rsidRDefault="00356FB1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327AE7" w:rsidRDefault="00356FB1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327AE7" w:rsidRDefault="00356FB1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4F3D40" w:rsidRPr="00327AE7" w:rsidTr="00463548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B1" w:rsidRPr="00EF168F" w:rsidRDefault="00395E80" w:rsidP="00463548">
            <w:pPr>
              <w:spacing w:after="0" w:line="300" w:lineRule="exact"/>
              <w:rPr>
                <w:rFonts w:eastAsia="Times New Roman" w:cstheme="minorHAnsi"/>
                <w:b/>
                <w:bCs/>
              </w:rPr>
            </w:pPr>
            <w:r w:rsidRPr="00EF168F">
              <w:rPr>
                <w:rFonts w:eastAsia="Times New Roman" w:cstheme="minorHAnsi"/>
                <w:b/>
                <w:bCs/>
              </w:rPr>
              <w:t>Direct R&amp;D e</w:t>
            </w:r>
            <w:r w:rsidR="00356FB1" w:rsidRPr="00EF168F">
              <w:rPr>
                <w:rFonts w:eastAsia="Times New Roman" w:cstheme="minorHAnsi"/>
                <w:b/>
                <w:bCs/>
              </w:rPr>
              <w:t>xpenses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327AE7" w:rsidRDefault="00356FB1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327AE7" w:rsidRDefault="00356FB1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327AE7" w:rsidRDefault="00356FB1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327AE7" w:rsidRDefault="00356FB1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327AE7" w:rsidRDefault="00356FB1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395E80" w:rsidRPr="00327AE7" w:rsidTr="00463548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0" w:rsidRPr="00EF168F" w:rsidRDefault="00395E80" w:rsidP="00463548">
            <w:pPr>
              <w:spacing w:after="0" w:line="300" w:lineRule="exact"/>
              <w:rPr>
                <w:rFonts w:eastAsia="Times New Roman" w:cstheme="minorHAnsi"/>
                <w:b/>
                <w:bCs/>
              </w:rPr>
            </w:pPr>
            <w:r w:rsidRPr="00EF168F">
              <w:rPr>
                <w:rFonts w:eastAsia="Times New Roman" w:cstheme="minorHAnsi"/>
                <w:b/>
                <w:bCs/>
              </w:rPr>
              <w:t>Total expenses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0" w:rsidRPr="00327AE7" w:rsidRDefault="00395E80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0" w:rsidRPr="00327AE7" w:rsidRDefault="00395E80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0" w:rsidRPr="00327AE7" w:rsidRDefault="00395E80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0" w:rsidRPr="00327AE7" w:rsidRDefault="00395E80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0" w:rsidRPr="00327AE7" w:rsidRDefault="00395E80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</w:tbl>
    <w:p w:rsidR="00043FF6" w:rsidRPr="00673A14" w:rsidRDefault="00043FF6" w:rsidP="00497851">
      <w:pPr>
        <w:rPr>
          <w:rFonts w:cstheme="minorHAnsi"/>
          <w:sz w:val="24"/>
          <w:szCs w:val="24"/>
        </w:rPr>
      </w:pPr>
    </w:p>
    <w:p w:rsidR="00043FF6" w:rsidRPr="00673A14" w:rsidRDefault="00043FF6" w:rsidP="00043FF6">
      <w:pPr>
        <w:spacing w:after="0"/>
        <w:rPr>
          <w:rFonts w:cstheme="minorHAnsi"/>
          <w:sz w:val="24"/>
          <w:szCs w:val="24"/>
        </w:rPr>
      </w:pPr>
    </w:p>
    <w:p w:rsidR="003C71F1" w:rsidRPr="00673A14" w:rsidRDefault="00400062" w:rsidP="003C71F1">
      <w:pPr>
        <w:spacing w:after="0"/>
        <w:rPr>
          <w:rFonts w:cstheme="minorHAns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6DE94ABE" wp14:editId="29E53BAF">
                <wp:extent cx="5943600" cy="267335"/>
                <wp:effectExtent l="0" t="0" r="0" b="0"/>
                <wp:docPr id="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73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062" w:rsidRPr="008709C5" w:rsidRDefault="00400062" w:rsidP="00400062">
                            <w:pPr>
                              <w:spacing w:before="5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0062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Product Development Status [Confidential]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E94ABE" id="_x0000_s1033" type="#_x0000_t202" style="width:468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" fillcolor="#4f81bd" stroked="f">
                <v:textbox inset="0,0,0,0">
                  <w:txbxContent>
                    <w:p w:rsidR="00400062" w:rsidRPr="008709C5" w:rsidRDefault="00400062" w:rsidP="00400062">
                      <w:pPr>
                        <w:spacing w:before="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400062">
                        <w:rPr>
                          <w:color w:val="FFFFFF"/>
                          <w:sz w:val="28"/>
                          <w:szCs w:val="28"/>
                        </w:rPr>
                        <w:t xml:space="preserve"> Product Development Status [Confidential]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7638" w:rsidRPr="00673A14" w:rsidRDefault="005D7638" w:rsidP="005D7638">
      <w:pPr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673A14">
        <w:rPr>
          <w:rFonts w:cstheme="minorHAnsi"/>
          <w:sz w:val="24"/>
          <w:szCs w:val="24"/>
        </w:rPr>
        <w:t>Provide a summary of the company’s technology and current products</w:t>
      </w:r>
      <w:r w:rsidR="000770CE">
        <w:rPr>
          <w:rFonts w:cstheme="minorHAnsi"/>
          <w:sz w:val="24"/>
          <w:szCs w:val="24"/>
        </w:rPr>
        <w:t>, including pictures if desired</w:t>
      </w:r>
      <w:r w:rsidRPr="00673A14">
        <w:rPr>
          <w:rFonts w:cstheme="minorHAnsi"/>
          <w:sz w:val="24"/>
          <w:szCs w:val="24"/>
        </w:rPr>
        <w:t>. Reference to source of technology’s development and intellectual property rights should be referenced.</w:t>
      </w:r>
    </w:p>
    <w:p w:rsidR="0020652C" w:rsidRDefault="0020652C" w:rsidP="0020652C">
      <w:pPr>
        <w:spacing w:after="0"/>
        <w:ind w:left="360"/>
        <w:rPr>
          <w:rFonts w:cstheme="minorHAnsi"/>
          <w:sz w:val="24"/>
          <w:szCs w:val="24"/>
        </w:rPr>
      </w:pPr>
    </w:p>
    <w:p w:rsidR="0020652C" w:rsidRDefault="00043FF6" w:rsidP="0020652C">
      <w:pPr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673A14">
        <w:rPr>
          <w:rFonts w:cstheme="minorHAnsi"/>
          <w:sz w:val="24"/>
          <w:szCs w:val="24"/>
        </w:rPr>
        <w:t xml:space="preserve">Describe the stage of current product development efforts, e.g. prototype development, preclinical animal studies, product testing, etc. </w:t>
      </w:r>
      <w:r w:rsidR="00497851" w:rsidRPr="00673A14">
        <w:rPr>
          <w:rFonts w:cstheme="minorHAnsi"/>
          <w:sz w:val="24"/>
          <w:szCs w:val="24"/>
        </w:rPr>
        <w:t>Later, we may ask for copies of data, journal articles and other support.</w:t>
      </w:r>
    </w:p>
    <w:p w:rsidR="0020652C" w:rsidRDefault="0020652C" w:rsidP="0020652C">
      <w:pPr>
        <w:spacing w:after="0"/>
        <w:ind w:left="360"/>
        <w:rPr>
          <w:rFonts w:cstheme="minorHAnsi"/>
          <w:sz w:val="24"/>
          <w:szCs w:val="24"/>
        </w:rPr>
      </w:pPr>
    </w:p>
    <w:p w:rsidR="003C71F1" w:rsidRPr="0020652C" w:rsidRDefault="0020652C" w:rsidP="003C71F1">
      <w:pPr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Describe </w:t>
      </w:r>
      <w:r w:rsidR="00C20843">
        <w:rPr>
          <w:rFonts w:cstheme="minorHAnsi"/>
          <w:sz w:val="24"/>
          <w:szCs w:val="24"/>
        </w:rPr>
        <w:t xml:space="preserve">the </w:t>
      </w:r>
      <w:r w:rsidR="00CA7137">
        <w:rPr>
          <w:rFonts w:cstheme="minorHAnsi"/>
          <w:sz w:val="24"/>
          <w:szCs w:val="24"/>
        </w:rPr>
        <w:t xml:space="preserve">product </w:t>
      </w:r>
      <w:r>
        <w:rPr>
          <w:rFonts w:cstheme="minorHAnsi"/>
          <w:sz w:val="24"/>
          <w:szCs w:val="24"/>
        </w:rPr>
        <w:t>development plan</w:t>
      </w:r>
      <w:r w:rsidR="00D046B2">
        <w:rPr>
          <w:rFonts w:cstheme="minorHAnsi"/>
          <w:sz w:val="24"/>
          <w:szCs w:val="24"/>
        </w:rPr>
        <w:t>.</w:t>
      </w:r>
    </w:p>
    <w:p w:rsidR="00134244" w:rsidRPr="0020652C" w:rsidRDefault="00134244" w:rsidP="00C20843">
      <w:pPr>
        <w:spacing w:after="0"/>
        <w:rPr>
          <w:rFonts w:cstheme="minorHAnsi"/>
          <w:sz w:val="24"/>
          <w:szCs w:val="24"/>
        </w:rPr>
      </w:pPr>
    </w:p>
    <w:p w:rsidR="00D046B2" w:rsidRDefault="00D046B2" w:rsidP="003C71F1">
      <w:pPr>
        <w:spacing w:after="0"/>
        <w:rPr>
          <w:rFonts w:cstheme="minorHAnsi"/>
          <w:b/>
          <w:sz w:val="28"/>
          <w:szCs w:val="28"/>
        </w:rPr>
      </w:pPr>
    </w:p>
    <w:p w:rsidR="00D046B2" w:rsidRDefault="00752933" w:rsidP="003C71F1">
      <w:pPr>
        <w:spacing w:after="0"/>
        <w:rPr>
          <w:rFonts w:cstheme="minorHAns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05542E04" wp14:editId="0975FF90">
                <wp:extent cx="5943600" cy="267335"/>
                <wp:effectExtent l="0" t="0" r="0" b="0"/>
                <wp:docPr id="1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73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933" w:rsidRPr="008709C5" w:rsidRDefault="00752933" w:rsidP="00752933">
                            <w:pPr>
                              <w:spacing w:before="5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0062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52933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Healthcare </w:t>
                            </w:r>
                            <w:r w:rsidR="00134244">
                              <w:rPr>
                                <w:color w:val="FFFFFF"/>
                                <w:sz w:val="28"/>
                                <w:szCs w:val="28"/>
                              </w:rPr>
                              <w:t>E</w:t>
                            </w:r>
                            <w:r w:rsidRPr="00752933">
                              <w:rPr>
                                <w:color w:val="FFFFFF"/>
                                <w:sz w:val="28"/>
                                <w:szCs w:val="28"/>
                              </w:rPr>
                              <w:t>conomics [Confidential, if applicable**]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542E04" id="_x0000_s1034" type="#_x0000_t202" style="width:468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" fillcolor="#4f81bd" stroked="f">
                <v:textbox inset="0,0,0,0">
                  <w:txbxContent>
                    <w:p w:rsidR="00752933" w:rsidRPr="008709C5" w:rsidRDefault="00752933" w:rsidP="00752933">
                      <w:pPr>
                        <w:spacing w:before="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400062"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752933">
                        <w:rPr>
                          <w:color w:val="FFFFFF"/>
                          <w:sz w:val="28"/>
                          <w:szCs w:val="28"/>
                        </w:rPr>
                        <w:t xml:space="preserve">Healthcare </w:t>
                      </w:r>
                      <w:r w:rsidR="00134244">
                        <w:rPr>
                          <w:color w:val="FFFFFF"/>
                          <w:sz w:val="28"/>
                          <w:szCs w:val="28"/>
                        </w:rPr>
                        <w:t>E</w:t>
                      </w:r>
                      <w:r w:rsidRPr="00752933">
                        <w:rPr>
                          <w:color w:val="FFFFFF"/>
                          <w:sz w:val="28"/>
                          <w:szCs w:val="28"/>
                        </w:rPr>
                        <w:t>conomics [Confidential, if applicable**]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43FF6" w:rsidRPr="00673A14" w:rsidRDefault="00043FF6" w:rsidP="00043FF6">
      <w:pPr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673A14">
        <w:rPr>
          <w:rFonts w:cstheme="minorHAnsi"/>
          <w:sz w:val="24"/>
          <w:szCs w:val="24"/>
        </w:rPr>
        <w:t>Describe who will pay and why including under third party payor reimbursement models.</w:t>
      </w:r>
    </w:p>
    <w:p w:rsidR="00351850" w:rsidRPr="00673A14" w:rsidRDefault="00351850" w:rsidP="00351850">
      <w:pPr>
        <w:spacing w:after="0"/>
        <w:rPr>
          <w:rFonts w:cstheme="minorHAnsi"/>
          <w:sz w:val="24"/>
          <w:szCs w:val="24"/>
        </w:rPr>
      </w:pPr>
    </w:p>
    <w:p w:rsidR="00351850" w:rsidRPr="00673A14" w:rsidRDefault="00351850" w:rsidP="00351850">
      <w:pPr>
        <w:spacing w:after="0"/>
        <w:rPr>
          <w:rFonts w:cstheme="minorHAnsi"/>
          <w:sz w:val="24"/>
          <w:szCs w:val="24"/>
        </w:rPr>
      </w:pPr>
    </w:p>
    <w:p w:rsidR="00351850" w:rsidRDefault="00351850" w:rsidP="00351850">
      <w:pPr>
        <w:spacing w:after="0"/>
        <w:rPr>
          <w:rFonts w:cstheme="minorHAnsi"/>
          <w:b/>
          <w:sz w:val="24"/>
          <w:szCs w:val="24"/>
        </w:rPr>
      </w:pPr>
      <w:r w:rsidRPr="00673A14">
        <w:rPr>
          <w:rFonts w:cstheme="minorHAnsi"/>
          <w:b/>
          <w:sz w:val="24"/>
          <w:szCs w:val="24"/>
        </w:rPr>
        <w:t>** “If applicable” with respect to confidential information means that which is specific to the applicant company and which is flagged as confidential.</w:t>
      </w:r>
    </w:p>
    <w:p w:rsidR="00032DFB" w:rsidRDefault="00032DFB" w:rsidP="00351850">
      <w:pPr>
        <w:spacing w:after="0"/>
        <w:rPr>
          <w:rFonts w:cstheme="minorHAnsi"/>
          <w:b/>
          <w:sz w:val="24"/>
          <w:szCs w:val="24"/>
        </w:rPr>
      </w:pPr>
    </w:p>
    <w:p w:rsidR="00032DFB" w:rsidRPr="00673A14" w:rsidRDefault="00032DFB" w:rsidP="00351850">
      <w:pPr>
        <w:spacing w:after="0"/>
        <w:rPr>
          <w:rFonts w:cstheme="minorHAnsi"/>
          <w:b/>
          <w:sz w:val="24"/>
          <w:szCs w:val="24"/>
        </w:rPr>
      </w:pPr>
    </w:p>
    <w:p w:rsidR="00043FF6" w:rsidRPr="00673A14" w:rsidRDefault="00043FF6" w:rsidP="008E647E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</w:p>
    <w:p w:rsidR="00497851" w:rsidRPr="00673A14" w:rsidRDefault="00ED4981" w:rsidP="00497851">
      <w:pPr>
        <w:spacing w:after="120"/>
        <w:rPr>
          <w:rFonts w:cstheme="minorHAnsi"/>
          <w:b/>
          <w:color w:val="000000" w:themeColor="text1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2C9D3C77" wp14:editId="272571DB">
                <wp:extent cx="5943600" cy="267335"/>
                <wp:effectExtent l="0" t="0" r="0" b="0"/>
                <wp:docPr id="1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73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981" w:rsidRPr="008709C5" w:rsidRDefault="00ED4981" w:rsidP="00ED4981">
                            <w:pPr>
                              <w:spacing w:before="5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0062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D4981">
                              <w:rPr>
                                <w:color w:val="FFFFFF"/>
                                <w:sz w:val="28"/>
                                <w:szCs w:val="28"/>
                              </w:rPr>
                              <w:t>Regulatory Strategy [Confidential, if applicable**]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9D3C77" id="_x0000_s1035" type="#_x0000_t202" style="width:468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" fillcolor="#4f81bd" stroked="f">
                <v:textbox inset="0,0,0,0">
                  <w:txbxContent>
                    <w:p w:rsidR="00ED4981" w:rsidRPr="008709C5" w:rsidRDefault="00ED4981" w:rsidP="00ED4981">
                      <w:pPr>
                        <w:spacing w:before="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400062"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ED4981">
                        <w:rPr>
                          <w:color w:val="FFFFFF"/>
                          <w:sz w:val="28"/>
                          <w:szCs w:val="28"/>
                        </w:rPr>
                        <w:t>Regulatory Strategy [Confidential, if applicable**]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20843" w:rsidRPr="00E74169" w:rsidRDefault="00C20843" w:rsidP="00E74169">
      <w:pPr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Describe the proposed regulatory pathway, summarizing any regulatory guidance received to-date, if applicable. If not pursuing regulatory approval, describe why.  </w:t>
      </w:r>
    </w:p>
    <w:p w:rsidR="00032DFB" w:rsidRDefault="00032DFB" w:rsidP="00032DFB">
      <w:pPr>
        <w:pStyle w:val="ListParagraph"/>
        <w:spacing w:after="120"/>
        <w:ind w:left="360"/>
        <w:rPr>
          <w:rFonts w:cstheme="minorHAnsi"/>
          <w:color w:val="000000" w:themeColor="text1"/>
          <w:sz w:val="24"/>
          <w:szCs w:val="24"/>
        </w:rPr>
      </w:pPr>
    </w:p>
    <w:p w:rsidR="00497851" w:rsidRPr="00673A14" w:rsidRDefault="00497851" w:rsidP="00497851">
      <w:pPr>
        <w:pStyle w:val="ListParagraph"/>
        <w:numPr>
          <w:ilvl w:val="0"/>
          <w:numId w:val="11"/>
        </w:numPr>
        <w:spacing w:after="120"/>
        <w:rPr>
          <w:rFonts w:cstheme="minorHAnsi"/>
          <w:color w:val="000000" w:themeColor="text1"/>
          <w:sz w:val="24"/>
          <w:szCs w:val="24"/>
        </w:rPr>
      </w:pPr>
      <w:r w:rsidRPr="00673A14">
        <w:rPr>
          <w:rFonts w:cstheme="minorHAnsi"/>
          <w:color w:val="000000" w:themeColor="text1"/>
          <w:sz w:val="24"/>
          <w:szCs w:val="24"/>
        </w:rPr>
        <w:t xml:space="preserve">Describe </w:t>
      </w:r>
      <w:r w:rsidR="00E74169">
        <w:rPr>
          <w:rFonts w:cstheme="minorHAnsi"/>
          <w:color w:val="000000" w:themeColor="text1"/>
          <w:sz w:val="24"/>
          <w:szCs w:val="24"/>
        </w:rPr>
        <w:t>your strategy for meeting all proposed regulatory requirements</w:t>
      </w:r>
      <w:r w:rsidRPr="00673A14">
        <w:rPr>
          <w:rFonts w:cstheme="minorHAnsi"/>
          <w:color w:val="000000" w:themeColor="text1"/>
          <w:sz w:val="24"/>
          <w:szCs w:val="24"/>
        </w:rPr>
        <w:t>. This should include information on pre-clinical studies and expected clinical studies, including end points, study design and other details.</w:t>
      </w:r>
    </w:p>
    <w:p w:rsidR="00497851" w:rsidRPr="00673A14" w:rsidRDefault="00351850" w:rsidP="008E647E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673A14">
        <w:rPr>
          <w:rFonts w:cstheme="minorHAnsi"/>
          <w:b/>
          <w:color w:val="000000" w:themeColor="text1"/>
          <w:sz w:val="24"/>
          <w:szCs w:val="24"/>
        </w:rPr>
        <w:t>** “If applicable” with respect to confidential information means that which is specific to the applicant company and which is flagged as confidential.</w:t>
      </w:r>
    </w:p>
    <w:p w:rsidR="00351850" w:rsidRPr="00673A14" w:rsidRDefault="00351850" w:rsidP="008E647E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</w:p>
    <w:p w:rsidR="00351850" w:rsidRPr="00673A14" w:rsidRDefault="00351850" w:rsidP="00F43134">
      <w:pPr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</w:p>
    <w:p w:rsidR="00043FF6" w:rsidRPr="00673A14" w:rsidRDefault="00B6035D" w:rsidP="00F43134">
      <w:pPr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74B78689" wp14:editId="3FB134B3">
                <wp:extent cx="5943600" cy="267335"/>
                <wp:effectExtent l="0" t="0" r="0" b="0"/>
                <wp:docPr id="1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73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35D" w:rsidRPr="008709C5" w:rsidRDefault="00B6035D" w:rsidP="00B6035D">
                            <w:pPr>
                              <w:spacing w:before="5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0062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6035D">
                              <w:rPr>
                                <w:color w:val="FFFFFF"/>
                                <w:sz w:val="28"/>
                                <w:szCs w:val="28"/>
                              </w:rPr>
                              <w:t>Intellectual Property [Confidential]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B78689" id="_x0000_s1036" type="#_x0000_t202" style="width:468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" fillcolor="#4f81bd" stroked="f">
                <v:textbox inset="0,0,0,0">
                  <w:txbxContent>
                    <w:p w:rsidR="00B6035D" w:rsidRPr="008709C5" w:rsidRDefault="00B6035D" w:rsidP="00B6035D">
                      <w:pPr>
                        <w:spacing w:before="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400062"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B6035D">
                        <w:rPr>
                          <w:color w:val="FFFFFF"/>
                          <w:sz w:val="28"/>
                          <w:szCs w:val="28"/>
                        </w:rPr>
                        <w:t>Intellectual Property [Confidential]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43FF6" w:rsidRDefault="00B44F57" w:rsidP="00043FF6">
      <w:pPr>
        <w:pStyle w:val="ListParagraph"/>
        <w:numPr>
          <w:ilvl w:val="0"/>
          <w:numId w:val="11"/>
        </w:numPr>
        <w:spacing w:after="12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Describe the intellectual property strategy of the company broadly. </w:t>
      </w:r>
    </w:p>
    <w:p w:rsidR="00B44F57" w:rsidRDefault="00B44F57" w:rsidP="00B44F57">
      <w:pPr>
        <w:pStyle w:val="ListParagraph"/>
        <w:spacing w:after="120"/>
        <w:ind w:left="360"/>
        <w:rPr>
          <w:rFonts w:cstheme="minorHAnsi"/>
          <w:color w:val="000000" w:themeColor="text1"/>
          <w:sz w:val="24"/>
          <w:szCs w:val="24"/>
        </w:rPr>
      </w:pPr>
    </w:p>
    <w:p w:rsidR="00B44F57" w:rsidRPr="00673A14" w:rsidRDefault="00B44F57" w:rsidP="00043FF6">
      <w:pPr>
        <w:pStyle w:val="ListParagraph"/>
        <w:numPr>
          <w:ilvl w:val="0"/>
          <w:numId w:val="11"/>
        </w:numPr>
        <w:spacing w:after="12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List and briefly describe all pending and issued p</w:t>
      </w:r>
      <w:r w:rsidRPr="00673A14">
        <w:rPr>
          <w:rFonts w:cstheme="minorHAnsi"/>
          <w:color w:val="000000" w:themeColor="text1"/>
          <w:sz w:val="24"/>
          <w:szCs w:val="24"/>
        </w:rPr>
        <w:t>atents</w:t>
      </w:r>
      <w:r>
        <w:rPr>
          <w:rFonts w:cstheme="minorHAnsi"/>
          <w:color w:val="000000" w:themeColor="text1"/>
          <w:sz w:val="24"/>
          <w:szCs w:val="24"/>
        </w:rPr>
        <w:t xml:space="preserve">, including patent numbers. </w:t>
      </w:r>
    </w:p>
    <w:p w:rsidR="00351850" w:rsidRPr="00673A14" w:rsidRDefault="00351850" w:rsidP="002C3262">
      <w:pPr>
        <w:spacing w:after="120"/>
        <w:rPr>
          <w:rFonts w:cstheme="minorHAnsi"/>
          <w:b/>
          <w:color w:val="000000" w:themeColor="text1"/>
          <w:sz w:val="28"/>
          <w:szCs w:val="28"/>
        </w:rPr>
      </w:pPr>
    </w:p>
    <w:p w:rsidR="002C3262" w:rsidRPr="00673A14" w:rsidRDefault="00772F4B" w:rsidP="002C3262">
      <w:pPr>
        <w:spacing w:after="120"/>
        <w:rPr>
          <w:rFonts w:cstheme="minorHAnsi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18BE4EA0" wp14:editId="57DB065F">
                <wp:extent cx="5943600" cy="267335"/>
                <wp:effectExtent l="0" t="0" r="0" b="0"/>
                <wp:docPr id="1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73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F4B" w:rsidRPr="008709C5" w:rsidRDefault="00772F4B" w:rsidP="00772F4B">
                            <w:pPr>
                              <w:spacing w:before="5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0062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72F4B">
                              <w:rPr>
                                <w:color w:val="FFFFFF"/>
                                <w:sz w:val="28"/>
                                <w:szCs w:val="28"/>
                              </w:rPr>
                              <w:t>Agreements [Confidential]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BE4EA0" id="_x0000_s1037" type="#_x0000_t202" style="width:468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" fillcolor="#4f81bd" stroked="f">
                <v:textbox inset="0,0,0,0">
                  <w:txbxContent>
                    <w:p w:rsidR="00772F4B" w:rsidRPr="008709C5" w:rsidRDefault="00772F4B" w:rsidP="00772F4B">
                      <w:pPr>
                        <w:spacing w:before="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400062"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772F4B">
                        <w:rPr>
                          <w:color w:val="FFFFFF"/>
                          <w:sz w:val="28"/>
                          <w:szCs w:val="28"/>
                        </w:rPr>
                        <w:t>Agreements [Confidential]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753F" w:rsidRPr="00673A14" w:rsidRDefault="002C3262" w:rsidP="00572E27">
      <w:pPr>
        <w:pStyle w:val="ListParagraph"/>
        <w:numPr>
          <w:ilvl w:val="0"/>
          <w:numId w:val="11"/>
        </w:numPr>
        <w:spacing w:after="120"/>
        <w:rPr>
          <w:rFonts w:cstheme="minorHAnsi"/>
          <w:color w:val="000000" w:themeColor="text1"/>
          <w:sz w:val="24"/>
          <w:szCs w:val="24"/>
        </w:rPr>
      </w:pPr>
      <w:r w:rsidRPr="00673A14">
        <w:rPr>
          <w:rFonts w:cstheme="minorHAnsi"/>
          <w:color w:val="000000" w:themeColor="text1"/>
          <w:sz w:val="24"/>
          <w:szCs w:val="24"/>
        </w:rPr>
        <w:t>Please l</w:t>
      </w:r>
      <w:r w:rsidR="0036753F" w:rsidRPr="00673A14">
        <w:rPr>
          <w:rFonts w:cstheme="minorHAnsi"/>
          <w:color w:val="000000" w:themeColor="text1"/>
          <w:sz w:val="24"/>
          <w:szCs w:val="24"/>
        </w:rPr>
        <w:t>ist all material agreements to which the company is party. This list should include consulting agreements, license agreements, sponsored research, collaboration agreements, grants, management agreements, etc.</w:t>
      </w:r>
      <w:r w:rsidR="00497851" w:rsidRPr="00673A14">
        <w:rPr>
          <w:rFonts w:cstheme="minorHAnsi"/>
          <w:color w:val="000000" w:themeColor="text1"/>
          <w:sz w:val="24"/>
          <w:szCs w:val="24"/>
        </w:rPr>
        <w:t xml:space="preserve"> Later, we may ask for copies</w:t>
      </w:r>
      <w:bookmarkStart w:id="5" w:name="_GoBack"/>
      <w:bookmarkEnd w:id="5"/>
      <w:r w:rsidR="00497851" w:rsidRPr="00673A14">
        <w:rPr>
          <w:rFonts w:cstheme="minorHAnsi"/>
          <w:color w:val="000000" w:themeColor="text1"/>
          <w:sz w:val="24"/>
          <w:szCs w:val="24"/>
        </w:rPr>
        <w:t xml:space="preserve"> of any of these, if in due diligence.</w:t>
      </w:r>
    </w:p>
    <w:p w:rsidR="00497851" w:rsidRPr="00673A14" w:rsidRDefault="00497851" w:rsidP="00497851">
      <w:pPr>
        <w:pStyle w:val="ListParagraph"/>
        <w:spacing w:after="120"/>
        <w:ind w:left="360"/>
        <w:rPr>
          <w:rFonts w:cstheme="minorHAnsi"/>
          <w:color w:val="000000" w:themeColor="text1"/>
          <w:sz w:val="24"/>
          <w:szCs w:val="24"/>
        </w:rPr>
      </w:pPr>
    </w:p>
    <w:p w:rsidR="00497851" w:rsidRPr="00673A14" w:rsidRDefault="00772F4B" w:rsidP="00497851">
      <w:pPr>
        <w:spacing w:after="120"/>
        <w:rPr>
          <w:rFonts w:cstheme="minorHAnsi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4B26358F" wp14:editId="13E18EA3">
                <wp:extent cx="5943600" cy="267335"/>
                <wp:effectExtent l="0" t="0" r="0" b="0"/>
                <wp:docPr id="1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73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F4B" w:rsidRPr="008709C5" w:rsidRDefault="00772F4B" w:rsidP="00772F4B">
                            <w:pPr>
                              <w:spacing w:before="5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0062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72F4B">
                              <w:rPr>
                                <w:color w:val="FFFFFF"/>
                                <w:sz w:val="28"/>
                                <w:szCs w:val="28"/>
                              </w:rPr>
                              <w:t>Personnel Needs &amp; Roles [Non-Confidential]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26358F" id="_x0000_s1038" type="#_x0000_t202" style="width:468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" fillcolor="#4f81bd" stroked="f">
                <v:textbox inset="0,0,0,0">
                  <w:txbxContent>
                    <w:p w:rsidR="00772F4B" w:rsidRPr="008709C5" w:rsidRDefault="00772F4B" w:rsidP="00772F4B">
                      <w:pPr>
                        <w:spacing w:before="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400062"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772F4B">
                        <w:rPr>
                          <w:color w:val="FFFFFF"/>
                          <w:sz w:val="28"/>
                          <w:szCs w:val="28"/>
                        </w:rPr>
                        <w:t>Personnel Needs &amp; Roles [Non-Confidential]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97851" w:rsidRPr="00673A14" w:rsidRDefault="00497851" w:rsidP="002C3262">
      <w:pPr>
        <w:pStyle w:val="ListParagraph"/>
        <w:numPr>
          <w:ilvl w:val="0"/>
          <w:numId w:val="11"/>
        </w:numPr>
        <w:spacing w:after="120"/>
        <w:rPr>
          <w:rFonts w:cstheme="minorHAnsi"/>
          <w:color w:val="000000" w:themeColor="text1"/>
          <w:sz w:val="24"/>
          <w:szCs w:val="24"/>
        </w:rPr>
      </w:pPr>
      <w:r w:rsidRPr="00673A14">
        <w:rPr>
          <w:rFonts w:cstheme="minorHAnsi"/>
          <w:color w:val="000000" w:themeColor="text1"/>
          <w:sz w:val="24"/>
          <w:szCs w:val="24"/>
        </w:rPr>
        <w:t>For everyone who will be involved with the company over the next 12-24 months, provide their names, titles and roles in the development or commercialization plan activities. If these positions are not filled, a description of the title and role is fine.</w:t>
      </w:r>
    </w:p>
    <w:p w:rsidR="00497851" w:rsidRPr="00673A14" w:rsidRDefault="00497851" w:rsidP="00497851">
      <w:pPr>
        <w:pStyle w:val="ListParagraph"/>
        <w:spacing w:after="120"/>
        <w:ind w:left="360"/>
        <w:rPr>
          <w:rFonts w:cstheme="minorHAnsi"/>
          <w:color w:val="000000" w:themeColor="text1"/>
          <w:sz w:val="24"/>
          <w:szCs w:val="24"/>
        </w:rPr>
      </w:pPr>
    </w:p>
    <w:p w:rsidR="002C3262" w:rsidRPr="00673A14" w:rsidRDefault="0025136A" w:rsidP="002C3262">
      <w:pPr>
        <w:spacing w:after="120"/>
        <w:rPr>
          <w:rFonts w:cstheme="minorHAnsi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79C5E001" wp14:editId="372F8957">
                <wp:extent cx="5943600" cy="267335"/>
                <wp:effectExtent l="0" t="0" r="0" b="0"/>
                <wp:docPr id="1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73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36A" w:rsidRPr="008709C5" w:rsidRDefault="0025136A" w:rsidP="0025136A">
                            <w:pPr>
                              <w:spacing w:before="5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0062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5136A">
                              <w:rPr>
                                <w:color w:val="FFFFFF"/>
                                <w:sz w:val="28"/>
                                <w:szCs w:val="28"/>
                              </w:rPr>
                              <w:t>Longer Term Budget Planning [Confidential]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C5E001" id="_x0000_s1039" type="#_x0000_t202" style="width:468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" fillcolor="#4f81bd" stroked="f">
                <v:textbox inset="0,0,0,0">
                  <w:txbxContent>
                    <w:p w:rsidR="0025136A" w:rsidRPr="008709C5" w:rsidRDefault="0025136A" w:rsidP="0025136A">
                      <w:pPr>
                        <w:spacing w:before="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400062"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25136A">
                        <w:rPr>
                          <w:color w:val="FFFFFF"/>
                          <w:sz w:val="28"/>
                          <w:szCs w:val="28"/>
                        </w:rPr>
                        <w:t>Longer Term Budget Planning [Confidential]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753F" w:rsidRPr="00673A14" w:rsidRDefault="0036753F" w:rsidP="00572E27">
      <w:pPr>
        <w:pStyle w:val="ListParagraph"/>
        <w:numPr>
          <w:ilvl w:val="0"/>
          <w:numId w:val="11"/>
        </w:numPr>
        <w:spacing w:after="120"/>
        <w:rPr>
          <w:rFonts w:cstheme="minorHAnsi"/>
          <w:color w:val="000000" w:themeColor="text1"/>
          <w:sz w:val="24"/>
          <w:szCs w:val="24"/>
        </w:rPr>
      </w:pPr>
      <w:r w:rsidRPr="00673A14">
        <w:rPr>
          <w:rFonts w:cstheme="minorHAnsi"/>
          <w:color w:val="000000" w:themeColor="text1"/>
          <w:sz w:val="24"/>
          <w:szCs w:val="24"/>
        </w:rPr>
        <w:t>Provide</w:t>
      </w:r>
      <w:r w:rsidR="000770CE">
        <w:rPr>
          <w:rFonts w:cstheme="minorHAnsi"/>
          <w:color w:val="000000" w:themeColor="text1"/>
          <w:sz w:val="24"/>
          <w:szCs w:val="24"/>
        </w:rPr>
        <w:t xml:space="preserve"> a</w:t>
      </w:r>
      <w:r w:rsidRPr="00673A14">
        <w:rPr>
          <w:rFonts w:cstheme="minorHAnsi"/>
          <w:color w:val="000000" w:themeColor="text1"/>
          <w:sz w:val="24"/>
          <w:szCs w:val="24"/>
        </w:rPr>
        <w:t xml:space="preserve"> 24 month budget with associated milestones, in a format of company’s choosing.</w:t>
      </w:r>
    </w:p>
    <w:p w:rsidR="002C3262" w:rsidRDefault="002C3262" w:rsidP="002C3262">
      <w:pPr>
        <w:spacing w:after="120"/>
        <w:rPr>
          <w:rFonts w:cstheme="minorHAnsi"/>
          <w:color w:val="000000" w:themeColor="text1"/>
          <w:sz w:val="24"/>
          <w:szCs w:val="24"/>
        </w:rPr>
      </w:pPr>
    </w:p>
    <w:p w:rsidR="00032DFB" w:rsidRDefault="00032DFB" w:rsidP="002C3262">
      <w:pPr>
        <w:spacing w:after="120"/>
        <w:rPr>
          <w:rFonts w:cstheme="minorHAnsi"/>
          <w:color w:val="000000" w:themeColor="text1"/>
          <w:sz w:val="24"/>
          <w:szCs w:val="24"/>
        </w:rPr>
      </w:pPr>
    </w:p>
    <w:p w:rsidR="00032DFB" w:rsidRPr="00673A14" w:rsidRDefault="00032DFB" w:rsidP="002C3262">
      <w:pPr>
        <w:spacing w:after="120"/>
        <w:rPr>
          <w:rFonts w:cstheme="minorHAnsi"/>
          <w:color w:val="000000" w:themeColor="text1"/>
          <w:sz w:val="24"/>
          <w:szCs w:val="24"/>
        </w:rPr>
      </w:pPr>
    </w:p>
    <w:p w:rsidR="002C3262" w:rsidRPr="00673A14" w:rsidRDefault="00D749B7" w:rsidP="002C3262">
      <w:pPr>
        <w:spacing w:after="120"/>
        <w:rPr>
          <w:rFonts w:cstheme="minorHAnsi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13742118" wp14:editId="69264213">
                <wp:extent cx="5943600" cy="267335"/>
                <wp:effectExtent l="0" t="0" r="0" b="0"/>
                <wp:docPr id="1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73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9B7" w:rsidRPr="008709C5" w:rsidRDefault="00D749B7" w:rsidP="00D749B7">
                            <w:pPr>
                              <w:spacing w:before="5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0062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749B7">
                              <w:rPr>
                                <w:color w:val="FFFFFF"/>
                                <w:sz w:val="28"/>
                                <w:szCs w:val="28"/>
                              </w:rPr>
                              <w:t>Table of Company Ownership Interests/Stock [Confidential]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742118" id="_x0000_s1040" type="#_x0000_t202" style="width:468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" fillcolor="#4f81bd" stroked="f">
                <v:textbox inset="0,0,0,0">
                  <w:txbxContent>
                    <w:p w:rsidR="00D749B7" w:rsidRPr="008709C5" w:rsidRDefault="00D749B7" w:rsidP="00D749B7">
                      <w:pPr>
                        <w:spacing w:before="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400062"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D749B7">
                        <w:rPr>
                          <w:color w:val="FFFFFF"/>
                          <w:sz w:val="28"/>
                          <w:szCs w:val="28"/>
                        </w:rPr>
                        <w:t>Table of Company Ownership Interests/Stock [Confidential]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753F" w:rsidRPr="00673A14" w:rsidRDefault="0036753F" w:rsidP="00572E27">
      <w:pPr>
        <w:pStyle w:val="ListParagraph"/>
        <w:numPr>
          <w:ilvl w:val="0"/>
          <w:numId w:val="11"/>
        </w:numPr>
        <w:spacing w:after="120"/>
        <w:rPr>
          <w:rFonts w:cstheme="minorHAnsi"/>
          <w:color w:val="000000" w:themeColor="text1"/>
          <w:sz w:val="24"/>
          <w:szCs w:val="24"/>
        </w:rPr>
      </w:pPr>
      <w:r w:rsidRPr="00673A14">
        <w:rPr>
          <w:rFonts w:cstheme="minorHAnsi"/>
          <w:color w:val="000000" w:themeColor="text1"/>
          <w:sz w:val="24"/>
          <w:szCs w:val="24"/>
        </w:rPr>
        <w:t>Provide a complete Capitalization Table.  It should include funds invested and class of stock information.</w:t>
      </w:r>
    </w:p>
    <w:p w:rsidR="002C3262" w:rsidRPr="00673A14" w:rsidRDefault="002C3262" w:rsidP="00370DFB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</w:p>
    <w:p w:rsidR="000E00F1" w:rsidRPr="00673A14" w:rsidRDefault="000E00F1" w:rsidP="00F43134">
      <w:pPr>
        <w:spacing w:after="0" w:line="240" w:lineRule="auto"/>
        <w:rPr>
          <w:rFonts w:cstheme="minorHAnsi"/>
        </w:rPr>
      </w:pPr>
    </w:p>
    <w:sectPr w:rsidR="000E00F1" w:rsidRPr="00673A14" w:rsidSect="009C2BC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974" w:rsidRDefault="00CF5974" w:rsidP="004E40BE">
      <w:pPr>
        <w:spacing w:after="0" w:line="240" w:lineRule="auto"/>
      </w:pPr>
      <w:r>
        <w:separator/>
      </w:r>
    </w:p>
  </w:endnote>
  <w:endnote w:type="continuationSeparator" w:id="0">
    <w:p w:rsidR="00CF5974" w:rsidRDefault="00CF5974" w:rsidP="004E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4116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40BE" w:rsidRDefault="004E40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02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E40BE" w:rsidRDefault="004E40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974" w:rsidRDefault="00CF5974" w:rsidP="004E40BE">
      <w:pPr>
        <w:spacing w:after="0" w:line="240" w:lineRule="auto"/>
      </w:pPr>
      <w:r>
        <w:separator/>
      </w:r>
    </w:p>
  </w:footnote>
  <w:footnote w:type="continuationSeparator" w:id="0">
    <w:p w:rsidR="00CF5974" w:rsidRDefault="00CF5974" w:rsidP="004E4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3703"/>
    <w:multiLevelType w:val="singleLevel"/>
    <w:tmpl w:val="66D224D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6B91840"/>
    <w:multiLevelType w:val="hybridMultilevel"/>
    <w:tmpl w:val="C33C6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84D6F"/>
    <w:multiLevelType w:val="singleLevel"/>
    <w:tmpl w:val="66D224D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E00376C"/>
    <w:multiLevelType w:val="hybridMultilevel"/>
    <w:tmpl w:val="0A166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4A38AA"/>
    <w:multiLevelType w:val="hybridMultilevel"/>
    <w:tmpl w:val="33C2E5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96722C1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2D3D1F"/>
    <w:multiLevelType w:val="hybridMultilevel"/>
    <w:tmpl w:val="14205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D471D1"/>
    <w:multiLevelType w:val="hybridMultilevel"/>
    <w:tmpl w:val="6164D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F3C6F"/>
    <w:multiLevelType w:val="hybridMultilevel"/>
    <w:tmpl w:val="63EA9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20AB5"/>
    <w:multiLevelType w:val="hybridMultilevel"/>
    <w:tmpl w:val="E332B0F4"/>
    <w:lvl w:ilvl="0" w:tplc="B4A0E05E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057DF7"/>
    <w:multiLevelType w:val="hybridMultilevel"/>
    <w:tmpl w:val="60F2AB58"/>
    <w:lvl w:ilvl="0" w:tplc="B4A0E05E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962C3F"/>
    <w:multiLevelType w:val="hybridMultilevel"/>
    <w:tmpl w:val="2DE62D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547AA"/>
    <w:multiLevelType w:val="hybridMultilevel"/>
    <w:tmpl w:val="01FA0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F2A8E"/>
    <w:multiLevelType w:val="singleLevel"/>
    <w:tmpl w:val="66D224D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318C7753"/>
    <w:multiLevelType w:val="singleLevel"/>
    <w:tmpl w:val="66D224D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37590DBA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A1E4A9A"/>
    <w:multiLevelType w:val="singleLevel"/>
    <w:tmpl w:val="66D224D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3BFD117F"/>
    <w:multiLevelType w:val="hybridMultilevel"/>
    <w:tmpl w:val="C9A43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B16B9"/>
    <w:multiLevelType w:val="hybridMultilevel"/>
    <w:tmpl w:val="C7CA02C2"/>
    <w:lvl w:ilvl="0" w:tplc="B4A0E05E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255839"/>
    <w:multiLevelType w:val="multilevel"/>
    <w:tmpl w:val="8FF8A1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B9D1153"/>
    <w:multiLevelType w:val="singleLevel"/>
    <w:tmpl w:val="66D224D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51F84BDF"/>
    <w:multiLevelType w:val="hybridMultilevel"/>
    <w:tmpl w:val="612428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13803"/>
    <w:multiLevelType w:val="singleLevel"/>
    <w:tmpl w:val="66D224D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5F587B65"/>
    <w:multiLevelType w:val="multilevel"/>
    <w:tmpl w:val="336AD1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DE5F90"/>
    <w:multiLevelType w:val="hybridMultilevel"/>
    <w:tmpl w:val="01206DEC"/>
    <w:lvl w:ilvl="0" w:tplc="05B2D6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6792D"/>
    <w:multiLevelType w:val="hybridMultilevel"/>
    <w:tmpl w:val="C35EA8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90D47"/>
    <w:multiLevelType w:val="hybridMultilevel"/>
    <w:tmpl w:val="4284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522F5"/>
    <w:multiLevelType w:val="hybridMultilevel"/>
    <w:tmpl w:val="86641F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102F1"/>
    <w:multiLevelType w:val="hybridMultilevel"/>
    <w:tmpl w:val="1EA02E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D247B"/>
    <w:multiLevelType w:val="hybridMultilevel"/>
    <w:tmpl w:val="C7EC1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9"/>
  </w:num>
  <w:num w:numId="4">
    <w:abstractNumId w:val="0"/>
  </w:num>
  <w:num w:numId="5">
    <w:abstractNumId w:val="13"/>
  </w:num>
  <w:num w:numId="6">
    <w:abstractNumId w:val="2"/>
  </w:num>
  <w:num w:numId="7">
    <w:abstractNumId w:val="21"/>
  </w:num>
  <w:num w:numId="8">
    <w:abstractNumId w:val="15"/>
  </w:num>
  <w:num w:numId="9">
    <w:abstractNumId w:val="14"/>
  </w:num>
  <w:num w:numId="10">
    <w:abstractNumId w:val="22"/>
  </w:num>
  <w:num w:numId="11">
    <w:abstractNumId w:val="18"/>
  </w:num>
  <w:num w:numId="12">
    <w:abstractNumId w:val="28"/>
  </w:num>
  <w:num w:numId="13">
    <w:abstractNumId w:val="4"/>
  </w:num>
  <w:num w:numId="14">
    <w:abstractNumId w:val="17"/>
  </w:num>
  <w:num w:numId="15">
    <w:abstractNumId w:val="5"/>
  </w:num>
  <w:num w:numId="16">
    <w:abstractNumId w:val="1"/>
  </w:num>
  <w:num w:numId="17">
    <w:abstractNumId w:val="8"/>
  </w:num>
  <w:num w:numId="18">
    <w:abstractNumId w:val="3"/>
  </w:num>
  <w:num w:numId="19">
    <w:abstractNumId w:val="10"/>
  </w:num>
  <w:num w:numId="20">
    <w:abstractNumId w:val="26"/>
  </w:num>
  <w:num w:numId="21">
    <w:abstractNumId w:val="20"/>
  </w:num>
  <w:num w:numId="22">
    <w:abstractNumId w:val="24"/>
  </w:num>
  <w:num w:numId="23">
    <w:abstractNumId w:val="27"/>
  </w:num>
  <w:num w:numId="24">
    <w:abstractNumId w:val="7"/>
  </w:num>
  <w:num w:numId="25">
    <w:abstractNumId w:val="6"/>
  </w:num>
  <w:num w:numId="26">
    <w:abstractNumId w:val="16"/>
  </w:num>
  <w:num w:numId="27">
    <w:abstractNumId w:val="9"/>
  </w:num>
  <w:num w:numId="28">
    <w:abstractNumId w:val="2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97"/>
    <w:rsid w:val="00032DFB"/>
    <w:rsid w:val="00043F75"/>
    <w:rsid w:val="00043FF6"/>
    <w:rsid w:val="000507CA"/>
    <w:rsid w:val="000770CE"/>
    <w:rsid w:val="000E00F1"/>
    <w:rsid w:val="00126D81"/>
    <w:rsid w:val="00134244"/>
    <w:rsid w:val="00177850"/>
    <w:rsid w:val="001A549E"/>
    <w:rsid w:val="001D6B2F"/>
    <w:rsid w:val="0020652C"/>
    <w:rsid w:val="00215326"/>
    <w:rsid w:val="0025136A"/>
    <w:rsid w:val="00263450"/>
    <w:rsid w:val="00270ADF"/>
    <w:rsid w:val="002A4EBE"/>
    <w:rsid w:val="002A4FD2"/>
    <w:rsid w:val="002C3262"/>
    <w:rsid w:val="002E0072"/>
    <w:rsid w:val="002E7C97"/>
    <w:rsid w:val="003258E1"/>
    <w:rsid w:val="00327AE7"/>
    <w:rsid w:val="00345493"/>
    <w:rsid w:val="00350943"/>
    <w:rsid w:val="00351850"/>
    <w:rsid w:val="00356FB1"/>
    <w:rsid w:val="0036753F"/>
    <w:rsid w:val="00370DFB"/>
    <w:rsid w:val="00395E80"/>
    <w:rsid w:val="003B54C2"/>
    <w:rsid w:val="003C71F1"/>
    <w:rsid w:val="003F6CDB"/>
    <w:rsid w:val="00400062"/>
    <w:rsid w:val="00413D0C"/>
    <w:rsid w:val="004226CF"/>
    <w:rsid w:val="00497851"/>
    <w:rsid w:val="004E27AB"/>
    <w:rsid w:val="004E40BE"/>
    <w:rsid w:val="004E66C9"/>
    <w:rsid w:val="004E7BCB"/>
    <w:rsid w:val="004F3D40"/>
    <w:rsid w:val="004F422E"/>
    <w:rsid w:val="00566BE7"/>
    <w:rsid w:val="00572E27"/>
    <w:rsid w:val="00583AF2"/>
    <w:rsid w:val="005A5B03"/>
    <w:rsid w:val="005D3450"/>
    <w:rsid w:val="005D7638"/>
    <w:rsid w:val="0065648D"/>
    <w:rsid w:val="0066219B"/>
    <w:rsid w:val="00673A14"/>
    <w:rsid w:val="00673A46"/>
    <w:rsid w:val="00693782"/>
    <w:rsid w:val="006C3B34"/>
    <w:rsid w:val="006E77C3"/>
    <w:rsid w:val="006F1455"/>
    <w:rsid w:val="007446BB"/>
    <w:rsid w:val="00752933"/>
    <w:rsid w:val="00772F4B"/>
    <w:rsid w:val="008475A5"/>
    <w:rsid w:val="008709C5"/>
    <w:rsid w:val="008911EC"/>
    <w:rsid w:val="00896AE5"/>
    <w:rsid w:val="008A7458"/>
    <w:rsid w:val="008B14CC"/>
    <w:rsid w:val="008C6D86"/>
    <w:rsid w:val="008E4CA0"/>
    <w:rsid w:val="008E647E"/>
    <w:rsid w:val="00956DF2"/>
    <w:rsid w:val="00976D4A"/>
    <w:rsid w:val="009A04E6"/>
    <w:rsid w:val="009A2B61"/>
    <w:rsid w:val="009C2BCD"/>
    <w:rsid w:val="009F4F33"/>
    <w:rsid w:val="00A05FA5"/>
    <w:rsid w:val="00A231E9"/>
    <w:rsid w:val="00A53268"/>
    <w:rsid w:val="00AD7B47"/>
    <w:rsid w:val="00B2719C"/>
    <w:rsid w:val="00B44F57"/>
    <w:rsid w:val="00B464E6"/>
    <w:rsid w:val="00B6035D"/>
    <w:rsid w:val="00B64893"/>
    <w:rsid w:val="00C20843"/>
    <w:rsid w:val="00C617EA"/>
    <w:rsid w:val="00CA7137"/>
    <w:rsid w:val="00CB331C"/>
    <w:rsid w:val="00CD3974"/>
    <w:rsid w:val="00CF5974"/>
    <w:rsid w:val="00D046B2"/>
    <w:rsid w:val="00D05DF2"/>
    <w:rsid w:val="00D15632"/>
    <w:rsid w:val="00D7324C"/>
    <w:rsid w:val="00D749B7"/>
    <w:rsid w:val="00D83022"/>
    <w:rsid w:val="00E06BC4"/>
    <w:rsid w:val="00E273CE"/>
    <w:rsid w:val="00E3720E"/>
    <w:rsid w:val="00E660B1"/>
    <w:rsid w:val="00E74169"/>
    <w:rsid w:val="00E94C5B"/>
    <w:rsid w:val="00EB13D1"/>
    <w:rsid w:val="00ED4981"/>
    <w:rsid w:val="00EF168F"/>
    <w:rsid w:val="00EF3E30"/>
    <w:rsid w:val="00F17E12"/>
    <w:rsid w:val="00F2627E"/>
    <w:rsid w:val="00F4242C"/>
    <w:rsid w:val="00F43134"/>
    <w:rsid w:val="00FA5265"/>
    <w:rsid w:val="00FA59E4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6501F"/>
  <w15:chartTrackingRefBased/>
  <w15:docId w15:val="{A686706B-F00A-4991-B2E9-F059286E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4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3E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E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E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E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E3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4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0BE"/>
  </w:style>
  <w:style w:type="paragraph" w:styleId="Footer">
    <w:name w:val="footer"/>
    <w:basedOn w:val="Normal"/>
    <w:link w:val="FooterChar"/>
    <w:uiPriority w:val="99"/>
    <w:unhideWhenUsed/>
    <w:rsid w:val="004E4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Hartt, Jennifer H.</dc:creator>
  <cp:keywords/>
  <dc:description/>
  <cp:lastModifiedBy>john prendergass</cp:lastModifiedBy>
  <cp:revision>2</cp:revision>
  <cp:lastPrinted>2015-01-09T21:29:00Z</cp:lastPrinted>
  <dcterms:created xsi:type="dcterms:W3CDTF">2018-11-16T21:04:00Z</dcterms:created>
  <dcterms:modified xsi:type="dcterms:W3CDTF">2018-11-16T21:04:00Z</dcterms:modified>
</cp:coreProperties>
</file>